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CB" w:rsidRDefault="004C597F" w:rsidP="00DA0ACB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DA0ACB">
        <w:rPr>
          <w:rFonts w:eastAsia="Times New Roman" w:cs="Times New Roman"/>
          <w:sz w:val="24"/>
          <w:szCs w:val="24"/>
        </w:rPr>
        <w:t xml:space="preserve">Краевое государственное казенное общеобразовательное учреждение, </w:t>
      </w:r>
    </w:p>
    <w:p w:rsidR="00DA0ACB" w:rsidRDefault="004C597F" w:rsidP="00DA0ACB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DA0ACB">
        <w:rPr>
          <w:rFonts w:eastAsia="Times New Roman" w:cs="Times New Roman"/>
          <w:sz w:val="24"/>
          <w:szCs w:val="24"/>
        </w:rPr>
        <w:t xml:space="preserve">реализующее адаптированные основные общеобразовательные программы </w:t>
      </w:r>
    </w:p>
    <w:p w:rsidR="004C597F" w:rsidRPr="00DA0ACB" w:rsidRDefault="004C597F" w:rsidP="00DA0ACB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DA0ACB">
        <w:rPr>
          <w:rFonts w:eastAsia="Times New Roman" w:cs="Times New Roman"/>
          <w:sz w:val="24"/>
          <w:szCs w:val="24"/>
        </w:rPr>
        <w:t>«Школа-интернат № 11»</w:t>
      </w:r>
    </w:p>
    <w:p w:rsidR="004C597F" w:rsidRPr="004C597F" w:rsidRDefault="004C597F" w:rsidP="00E902F0">
      <w:pPr>
        <w:jc w:val="center"/>
        <w:rPr>
          <w:szCs w:val="28"/>
        </w:rPr>
      </w:pPr>
    </w:p>
    <w:p w:rsidR="004C597F" w:rsidRPr="004C597F" w:rsidRDefault="004C597F" w:rsidP="00E902F0">
      <w:pPr>
        <w:jc w:val="center"/>
        <w:rPr>
          <w:szCs w:val="28"/>
        </w:rPr>
      </w:pPr>
    </w:p>
    <w:p w:rsidR="004C597F" w:rsidRPr="004C597F" w:rsidRDefault="004C597F" w:rsidP="00E902F0">
      <w:pPr>
        <w:jc w:val="center"/>
        <w:rPr>
          <w:szCs w:val="28"/>
        </w:rPr>
      </w:pPr>
    </w:p>
    <w:p w:rsidR="004C597F" w:rsidRDefault="004C597F" w:rsidP="004C597F">
      <w:pPr>
        <w:jc w:val="center"/>
        <w:rPr>
          <w:sz w:val="40"/>
          <w:szCs w:val="40"/>
        </w:rPr>
      </w:pPr>
    </w:p>
    <w:p w:rsidR="004C597F" w:rsidRDefault="004C597F" w:rsidP="004C597F">
      <w:pPr>
        <w:jc w:val="center"/>
        <w:rPr>
          <w:sz w:val="40"/>
          <w:szCs w:val="40"/>
        </w:rPr>
      </w:pPr>
    </w:p>
    <w:p w:rsidR="004C597F" w:rsidRDefault="004C597F" w:rsidP="004C597F">
      <w:pPr>
        <w:jc w:val="center"/>
        <w:rPr>
          <w:sz w:val="40"/>
          <w:szCs w:val="40"/>
        </w:rPr>
      </w:pPr>
    </w:p>
    <w:p w:rsidR="004C597F" w:rsidRDefault="004C597F" w:rsidP="004C597F">
      <w:pPr>
        <w:jc w:val="center"/>
        <w:rPr>
          <w:sz w:val="40"/>
          <w:szCs w:val="40"/>
        </w:rPr>
      </w:pPr>
    </w:p>
    <w:p w:rsidR="004C597F" w:rsidRDefault="004C597F" w:rsidP="004C597F">
      <w:pPr>
        <w:jc w:val="center"/>
        <w:rPr>
          <w:sz w:val="40"/>
          <w:szCs w:val="40"/>
        </w:rPr>
      </w:pPr>
    </w:p>
    <w:p w:rsidR="000B1954" w:rsidRPr="000B1954" w:rsidRDefault="000B1954" w:rsidP="000B1954">
      <w:pPr>
        <w:jc w:val="center"/>
        <w:rPr>
          <w:szCs w:val="28"/>
        </w:rPr>
      </w:pPr>
      <w:r w:rsidRPr="000B1954">
        <w:rPr>
          <w:szCs w:val="28"/>
        </w:rPr>
        <w:t>Формирование базовых учебных действий</w:t>
      </w:r>
    </w:p>
    <w:p w:rsidR="000B1954" w:rsidRPr="000B1954" w:rsidRDefault="000B1954" w:rsidP="000B1954">
      <w:pPr>
        <w:jc w:val="center"/>
        <w:rPr>
          <w:szCs w:val="28"/>
        </w:rPr>
      </w:pPr>
      <w:r w:rsidRPr="000B1954">
        <w:rPr>
          <w:szCs w:val="28"/>
        </w:rPr>
        <w:t>у обучающихся начальной школы</w:t>
      </w:r>
    </w:p>
    <w:p w:rsidR="00DA0ACB" w:rsidRPr="004C597F" w:rsidRDefault="000B1954" w:rsidP="000B1954">
      <w:pPr>
        <w:jc w:val="center"/>
        <w:rPr>
          <w:szCs w:val="28"/>
        </w:rPr>
      </w:pPr>
      <w:r w:rsidRPr="000B1954">
        <w:rPr>
          <w:szCs w:val="28"/>
        </w:rPr>
        <w:t>через применение коррекционно-развивающих упражнений</w:t>
      </w:r>
    </w:p>
    <w:p w:rsidR="004C597F" w:rsidRPr="004C597F" w:rsidRDefault="004C597F" w:rsidP="00E902F0">
      <w:pPr>
        <w:jc w:val="center"/>
        <w:rPr>
          <w:szCs w:val="28"/>
        </w:rPr>
      </w:pPr>
    </w:p>
    <w:p w:rsidR="004C597F" w:rsidRDefault="004C597F" w:rsidP="00E902F0">
      <w:pPr>
        <w:jc w:val="center"/>
        <w:rPr>
          <w:szCs w:val="28"/>
        </w:rPr>
      </w:pPr>
    </w:p>
    <w:p w:rsidR="004C597F" w:rsidRDefault="004C597F" w:rsidP="00E902F0">
      <w:pPr>
        <w:jc w:val="center"/>
        <w:rPr>
          <w:szCs w:val="28"/>
        </w:rPr>
      </w:pPr>
    </w:p>
    <w:p w:rsidR="004C597F" w:rsidRDefault="004C597F" w:rsidP="00E902F0">
      <w:pPr>
        <w:jc w:val="center"/>
        <w:rPr>
          <w:szCs w:val="28"/>
        </w:rPr>
      </w:pPr>
    </w:p>
    <w:p w:rsidR="004C597F" w:rsidRDefault="004C597F" w:rsidP="00E902F0">
      <w:pPr>
        <w:jc w:val="center"/>
        <w:rPr>
          <w:szCs w:val="28"/>
        </w:rPr>
      </w:pPr>
    </w:p>
    <w:p w:rsidR="00DA0ACB" w:rsidRDefault="00DA0ACB" w:rsidP="00E902F0">
      <w:pPr>
        <w:jc w:val="center"/>
        <w:rPr>
          <w:szCs w:val="28"/>
        </w:rPr>
      </w:pPr>
    </w:p>
    <w:p w:rsidR="00DA0ACB" w:rsidRDefault="00DA0ACB" w:rsidP="00E902F0">
      <w:pPr>
        <w:jc w:val="center"/>
        <w:rPr>
          <w:szCs w:val="28"/>
        </w:rPr>
      </w:pPr>
    </w:p>
    <w:p w:rsidR="00DA0ACB" w:rsidRDefault="00DA0ACB" w:rsidP="00E902F0">
      <w:pPr>
        <w:jc w:val="center"/>
        <w:rPr>
          <w:szCs w:val="28"/>
        </w:rPr>
      </w:pPr>
    </w:p>
    <w:p w:rsidR="004C597F" w:rsidRDefault="004C597F" w:rsidP="00E902F0">
      <w:pPr>
        <w:jc w:val="center"/>
        <w:rPr>
          <w:szCs w:val="28"/>
        </w:rPr>
      </w:pPr>
    </w:p>
    <w:p w:rsidR="000B1954" w:rsidRPr="004C597F" w:rsidRDefault="000B1954" w:rsidP="00E902F0">
      <w:pPr>
        <w:jc w:val="center"/>
        <w:rPr>
          <w:szCs w:val="28"/>
        </w:rPr>
      </w:pPr>
    </w:p>
    <w:p w:rsidR="004C597F" w:rsidRPr="004C597F" w:rsidRDefault="004C597F" w:rsidP="00E902F0">
      <w:pPr>
        <w:jc w:val="center"/>
        <w:rPr>
          <w:szCs w:val="28"/>
        </w:rPr>
      </w:pPr>
    </w:p>
    <w:p w:rsidR="004C597F" w:rsidRPr="004C597F" w:rsidRDefault="004C597F" w:rsidP="00E902F0">
      <w:pPr>
        <w:jc w:val="center"/>
        <w:rPr>
          <w:szCs w:val="28"/>
        </w:rPr>
      </w:pPr>
    </w:p>
    <w:p w:rsidR="004C597F" w:rsidRPr="00DA0ACB" w:rsidRDefault="004C597F" w:rsidP="004C597F">
      <w:pPr>
        <w:jc w:val="right"/>
        <w:rPr>
          <w:sz w:val="24"/>
          <w:szCs w:val="24"/>
        </w:rPr>
      </w:pPr>
      <w:r w:rsidRPr="00DA0ACB">
        <w:rPr>
          <w:sz w:val="24"/>
          <w:szCs w:val="24"/>
        </w:rPr>
        <w:t>учитель начальных классов</w:t>
      </w:r>
    </w:p>
    <w:p w:rsidR="004C597F" w:rsidRPr="00DA0ACB" w:rsidRDefault="004C597F" w:rsidP="004C597F">
      <w:pPr>
        <w:jc w:val="right"/>
        <w:rPr>
          <w:sz w:val="24"/>
          <w:szCs w:val="24"/>
        </w:rPr>
      </w:pPr>
      <w:r w:rsidRPr="00DA0ACB">
        <w:rPr>
          <w:sz w:val="24"/>
          <w:szCs w:val="24"/>
        </w:rPr>
        <w:t>Хмеловская Елена Викторовна</w:t>
      </w:r>
    </w:p>
    <w:p w:rsidR="004C597F" w:rsidRDefault="004C597F" w:rsidP="00E902F0">
      <w:pPr>
        <w:jc w:val="center"/>
        <w:rPr>
          <w:sz w:val="24"/>
          <w:szCs w:val="24"/>
        </w:rPr>
      </w:pPr>
    </w:p>
    <w:p w:rsidR="000B1954" w:rsidRPr="00DA0ACB" w:rsidRDefault="000B1954" w:rsidP="00E902F0">
      <w:pPr>
        <w:jc w:val="center"/>
        <w:rPr>
          <w:sz w:val="24"/>
          <w:szCs w:val="24"/>
        </w:rPr>
      </w:pPr>
    </w:p>
    <w:p w:rsidR="004C597F" w:rsidRPr="00DA0ACB" w:rsidRDefault="004C597F" w:rsidP="00E902F0">
      <w:pPr>
        <w:jc w:val="center"/>
        <w:rPr>
          <w:sz w:val="24"/>
          <w:szCs w:val="24"/>
        </w:rPr>
      </w:pPr>
    </w:p>
    <w:p w:rsidR="004C597F" w:rsidRPr="00DA0ACB" w:rsidRDefault="004C597F" w:rsidP="00E902F0">
      <w:pPr>
        <w:jc w:val="center"/>
        <w:rPr>
          <w:sz w:val="24"/>
          <w:szCs w:val="24"/>
        </w:rPr>
      </w:pPr>
    </w:p>
    <w:p w:rsidR="004C597F" w:rsidRPr="00DA0ACB" w:rsidRDefault="004C597F" w:rsidP="00E902F0">
      <w:pPr>
        <w:jc w:val="center"/>
        <w:rPr>
          <w:sz w:val="24"/>
          <w:szCs w:val="24"/>
        </w:rPr>
      </w:pPr>
    </w:p>
    <w:p w:rsidR="004C597F" w:rsidRPr="00DA0ACB" w:rsidRDefault="004C597F" w:rsidP="00E902F0">
      <w:pPr>
        <w:jc w:val="center"/>
        <w:rPr>
          <w:sz w:val="24"/>
          <w:szCs w:val="24"/>
        </w:rPr>
      </w:pPr>
    </w:p>
    <w:p w:rsidR="004C597F" w:rsidRPr="00DA0ACB" w:rsidRDefault="004C597F" w:rsidP="00E902F0">
      <w:pPr>
        <w:jc w:val="center"/>
        <w:rPr>
          <w:sz w:val="24"/>
          <w:szCs w:val="24"/>
        </w:rPr>
      </w:pPr>
    </w:p>
    <w:p w:rsidR="004C597F" w:rsidRPr="00DA0ACB" w:rsidRDefault="004C597F" w:rsidP="00E902F0">
      <w:pPr>
        <w:jc w:val="center"/>
        <w:rPr>
          <w:sz w:val="24"/>
          <w:szCs w:val="24"/>
        </w:rPr>
      </w:pPr>
    </w:p>
    <w:p w:rsidR="004C597F" w:rsidRPr="00DA0ACB" w:rsidRDefault="004C597F" w:rsidP="00E902F0">
      <w:pPr>
        <w:jc w:val="center"/>
        <w:rPr>
          <w:sz w:val="24"/>
          <w:szCs w:val="24"/>
        </w:rPr>
      </w:pPr>
    </w:p>
    <w:p w:rsidR="004C597F" w:rsidRPr="00DA0ACB" w:rsidRDefault="004C597F" w:rsidP="00E902F0">
      <w:pPr>
        <w:jc w:val="center"/>
        <w:rPr>
          <w:sz w:val="24"/>
          <w:szCs w:val="24"/>
        </w:rPr>
      </w:pPr>
    </w:p>
    <w:p w:rsidR="004C597F" w:rsidRPr="00DA0ACB" w:rsidRDefault="004C597F" w:rsidP="00E902F0">
      <w:pPr>
        <w:jc w:val="center"/>
        <w:rPr>
          <w:sz w:val="24"/>
          <w:szCs w:val="24"/>
        </w:rPr>
      </w:pPr>
    </w:p>
    <w:p w:rsidR="004C597F" w:rsidRDefault="004C597F" w:rsidP="00E902F0">
      <w:pPr>
        <w:jc w:val="center"/>
        <w:rPr>
          <w:sz w:val="24"/>
          <w:szCs w:val="24"/>
        </w:rPr>
      </w:pPr>
    </w:p>
    <w:p w:rsidR="00DA0ACB" w:rsidRPr="00DA0ACB" w:rsidRDefault="00DA0ACB" w:rsidP="006D1799">
      <w:pPr>
        <w:jc w:val="center"/>
        <w:rPr>
          <w:sz w:val="24"/>
          <w:szCs w:val="24"/>
        </w:rPr>
      </w:pPr>
    </w:p>
    <w:p w:rsidR="004C597F" w:rsidRPr="00DA0ACB" w:rsidRDefault="004C597F" w:rsidP="006D1799">
      <w:pPr>
        <w:jc w:val="center"/>
        <w:rPr>
          <w:sz w:val="24"/>
          <w:szCs w:val="24"/>
        </w:rPr>
      </w:pPr>
      <w:proofErr w:type="spellStart"/>
      <w:r w:rsidRPr="00DA0ACB">
        <w:rPr>
          <w:sz w:val="24"/>
          <w:szCs w:val="24"/>
        </w:rPr>
        <w:t>р.п</w:t>
      </w:r>
      <w:proofErr w:type="spellEnd"/>
      <w:r w:rsidRPr="00DA0ACB">
        <w:rPr>
          <w:sz w:val="24"/>
          <w:szCs w:val="24"/>
        </w:rPr>
        <w:t>. Ванино</w:t>
      </w:r>
    </w:p>
    <w:p w:rsidR="00DA0ACB" w:rsidRDefault="00DA0ACB" w:rsidP="006D1799">
      <w:pPr>
        <w:jc w:val="center"/>
        <w:rPr>
          <w:sz w:val="24"/>
          <w:szCs w:val="24"/>
        </w:rPr>
      </w:pPr>
      <w:r w:rsidRPr="00DA0ACB">
        <w:rPr>
          <w:sz w:val="24"/>
          <w:szCs w:val="24"/>
        </w:rPr>
        <w:t>2018</w:t>
      </w:r>
      <w:r w:rsidR="004C597F" w:rsidRPr="00DA0ACB">
        <w:rPr>
          <w:sz w:val="24"/>
          <w:szCs w:val="24"/>
        </w:rPr>
        <w:t xml:space="preserve"> г.</w:t>
      </w:r>
    </w:p>
    <w:p w:rsidR="00DA0ACB" w:rsidRPr="00DA0ACB" w:rsidRDefault="00DA0ACB" w:rsidP="00DA0ACB">
      <w:pPr>
        <w:jc w:val="center"/>
        <w:rPr>
          <w:sz w:val="24"/>
          <w:szCs w:val="24"/>
        </w:rPr>
      </w:pPr>
    </w:p>
    <w:p w:rsidR="000B1954" w:rsidRPr="000B1954" w:rsidRDefault="000B1954" w:rsidP="000B1954">
      <w:pPr>
        <w:tabs>
          <w:tab w:val="left" w:pos="2445"/>
        </w:tabs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        </w:t>
      </w:r>
      <w:r w:rsidRPr="000B1954">
        <w:rPr>
          <w:rFonts w:cs="Times New Roman"/>
          <w:b/>
          <w:szCs w:val="28"/>
        </w:rPr>
        <w:t xml:space="preserve">Базовые учебные действия </w:t>
      </w:r>
      <w:r w:rsidRPr="000B1954">
        <w:rPr>
          <w:rFonts w:cs="Times New Roman"/>
          <w:szCs w:val="28"/>
        </w:rPr>
        <w:t xml:space="preserve">– это элементарные и необходимые единицы учебной деятельности, формирование которых обеспечивает овладение содержанием </w:t>
      </w:r>
      <w:proofErr w:type="gramStart"/>
      <w:r w:rsidRPr="000B1954">
        <w:rPr>
          <w:rFonts w:cs="Times New Roman"/>
          <w:szCs w:val="28"/>
        </w:rPr>
        <w:t>образования</w:t>
      </w:r>
      <w:proofErr w:type="gramEnd"/>
      <w:r w:rsidRPr="000B1954">
        <w:rPr>
          <w:rFonts w:cs="Times New Roman"/>
          <w:szCs w:val="28"/>
        </w:rPr>
        <w:t xml:space="preserve"> обучающихся с умственной отсталостью.</w:t>
      </w:r>
    </w:p>
    <w:p w:rsidR="000B1954" w:rsidRPr="000B1954" w:rsidRDefault="000B1954" w:rsidP="000B1954">
      <w:pPr>
        <w:autoSpaceDE w:val="0"/>
        <w:ind w:firstLine="708"/>
        <w:rPr>
          <w:rFonts w:eastAsia="NewtonCSanPin-Regular" w:cs="Times New Roman"/>
          <w:szCs w:val="28"/>
        </w:rPr>
      </w:pPr>
      <w:r w:rsidRPr="000B1954">
        <w:rPr>
          <w:rFonts w:cs="Times New Roman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  <w:r w:rsidRPr="000B1954">
        <w:rPr>
          <w:rFonts w:eastAsia="NewtonCSanPin-Regular" w:cs="Times New Roman"/>
          <w:szCs w:val="28"/>
        </w:rPr>
        <w:t xml:space="preserve"> </w:t>
      </w:r>
    </w:p>
    <w:p w:rsidR="000B1954" w:rsidRPr="000B1954" w:rsidRDefault="000B1954" w:rsidP="000B1954">
      <w:pPr>
        <w:ind w:firstLine="708"/>
        <w:rPr>
          <w:rFonts w:cs="Times New Roman"/>
          <w:szCs w:val="28"/>
        </w:rPr>
      </w:pPr>
      <w:r w:rsidRPr="000B1954">
        <w:rPr>
          <w:rFonts w:eastAsia="NewtonCSanPin-Regular" w:cs="Times New Roman"/>
          <w:szCs w:val="28"/>
        </w:rPr>
        <w:t xml:space="preserve">В составе основных видов БУД, соответствующих ключевым целям общего образования, можно выделить четыре блока: </w:t>
      </w:r>
      <w:r w:rsidRPr="000B1954">
        <w:rPr>
          <w:rFonts w:eastAsia="NewtonCSanPin-BoldItalic" w:cs="Times New Roman"/>
          <w:b/>
          <w:iCs/>
          <w:szCs w:val="28"/>
        </w:rPr>
        <w:t>личностный</w:t>
      </w:r>
      <w:r w:rsidRPr="000B1954">
        <w:rPr>
          <w:rFonts w:eastAsia="NewtonCSanPin-Regular" w:cs="Times New Roman"/>
          <w:b/>
          <w:szCs w:val="28"/>
        </w:rPr>
        <w:t xml:space="preserve">, </w:t>
      </w:r>
      <w:r w:rsidRPr="000B1954">
        <w:rPr>
          <w:rFonts w:eastAsia="NewtonCSanPin-BoldItalic" w:cs="Times New Roman"/>
          <w:b/>
          <w:iCs/>
          <w:szCs w:val="28"/>
        </w:rPr>
        <w:t>коммуникативный, регулятивный</w:t>
      </w:r>
      <w:r w:rsidRPr="000B1954">
        <w:rPr>
          <w:rFonts w:eastAsia="NewtonCSanPin-Regular" w:cs="Times New Roman"/>
          <w:b/>
          <w:szCs w:val="28"/>
        </w:rPr>
        <w:t xml:space="preserve">, </w:t>
      </w:r>
      <w:r w:rsidRPr="000B1954">
        <w:rPr>
          <w:rFonts w:eastAsia="NewtonCSanPin-BoldItalic" w:cs="Times New Roman"/>
          <w:b/>
          <w:iCs/>
          <w:szCs w:val="28"/>
        </w:rPr>
        <w:t>познавательный</w:t>
      </w:r>
      <w:r w:rsidRPr="000B1954">
        <w:rPr>
          <w:rFonts w:eastAsia="NewtonCSanPin-Regular" w:cs="Times New Roman"/>
          <w:b/>
          <w:szCs w:val="28"/>
        </w:rPr>
        <w:t xml:space="preserve">. </w:t>
      </w:r>
      <w:r w:rsidRPr="000B1954">
        <w:rPr>
          <w:rFonts w:eastAsia="NewtonCSanPin-Regular" w:cs="Times New Roman"/>
          <w:szCs w:val="28"/>
        </w:rPr>
        <w:t xml:space="preserve">Все они взаимосвязаны и формирование их </w:t>
      </w:r>
      <w:r w:rsidRPr="000B1954">
        <w:rPr>
          <w:rFonts w:cs="Times New Roman"/>
          <w:szCs w:val="28"/>
        </w:rPr>
        <w:t>реализуется в процессе всей учебной и внеурочной деятельности</w:t>
      </w:r>
      <w:r w:rsidRPr="000B1954">
        <w:rPr>
          <w:rFonts w:eastAsia="NewtonCSanPin-Regular" w:cs="Times New Roman"/>
          <w:szCs w:val="28"/>
        </w:rPr>
        <w:t xml:space="preserve"> параллельно. </w:t>
      </w:r>
    </w:p>
    <w:p w:rsidR="000B1954" w:rsidRPr="000B1954" w:rsidRDefault="000B1954" w:rsidP="000B195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0B1954" w:rsidRPr="000B1954" w:rsidRDefault="000B1954" w:rsidP="000B195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0B1954" w:rsidRPr="000B1954" w:rsidRDefault="000B1954" w:rsidP="000B195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0B1954" w:rsidRPr="000B1954" w:rsidRDefault="000B1954" w:rsidP="000B195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0B1954" w:rsidRPr="000B1954" w:rsidRDefault="000B1954" w:rsidP="000B1954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Первый год обучения в школе особенно трудный для детей с нарушениями психического здоровья: меняется привычный уклад их жизни, они адаптируются к новым социальным условиям, новой деятельности, незнакомым взрослым и сверстникам. </w:t>
      </w:r>
    </w:p>
    <w:p w:rsidR="000B1954" w:rsidRPr="000B1954" w:rsidRDefault="000B1954" w:rsidP="000B1954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Формирование фундамента готовности перехода к обучению должно осуществляться в рамках специфически детских видов деятельности: игры, изобразительной деятельности, конструирования, восприятия сказки и пр.</w:t>
      </w:r>
    </w:p>
    <w:p w:rsidR="000B1954" w:rsidRPr="000B1954" w:rsidRDefault="000B1954" w:rsidP="000B1954">
      <w:p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Все ученики нуждаются в дифференцированном подходе. С этой целью используются методы и приемы обучения в различных модификациях. Для эффективного усвоения учебной программы необходимы специальные упражнения, предполагающие комплексную работу сразу нескольких анализаторов. </w:t>
      </w:r>
    </w:p>
    <w:p w:rsidR="000B1954" w:rsidRPr="000B1954" w:rsidRDefault="000B1954" w:rsidP="00F10148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b/>
          <w:szCs w:val="28"/>
        </w:rPr>
        <w:t>При организации занятий рекомендуется помнить, что</w:t>
      </w:r>
      <w:r w:rsidRPr="000B1954">
        <w:rPr>
          <w:rFonts w:cs="Times New Roman"/>
          <w:szCs w:val="28"/>
        </w:rPr>
        <w:t xml:space="preserve">: </w:t>
      </w:r>
    </w:p>
    <w:p w:rsidR="000B1954" w:rsidRPr="000B1954" w:rsidRDefault="000B1954" w:rsidP="000B1954">
      <w:p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• Любое занятие должно представлять собой комплекс, включающий не только задания на развитие и коррекцию познавательных и эмоционально-волевых процессов, речи, но и упражнения для профилактики нарушений зрения, элементы дыхательной и координационной гимнастики, упражнения на расслабление, развитие мелкой моторики, коммуникативных навыков. </w:t>
      </w:r>
    </w:p>
    <w:p w:rsidR="000B1954" w:rsidRPr="000B1954" w:rsidRDefault="000B1954" w:rsidP="000B1954">
      <w:p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lastRenderedPageBreak/>
        <w:t xml:space="preserve">• Для повышения эффективности занятий необходимо использование игровых методов и приемов работы, включающих соревновательный элемент, возможно введение системы штрафов и поощрений. Поощрением может служить «звездочка», а штрафом – «ворона» («ловил ворон», то есть был невнимательным, часто отвлекался и т.д.), которые получает ребенок. </w:t>
      </w:r>
    </w:p>
    <w:p w:rsidR="000B1954" w:rsidRPr="000B1954" w:rsidRDefault="000B1954" w:rsidP="000B1954">
      <w:p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• Занятия должны быть построены таким образом, что один вид деятельности сменяется другим. Чередование подвижных и малоподвижных заданий и упражнений, письменных и устных форм работы, проведение физкультминуток. Это позволяет сделать работу детей динамичной, насыщенной и менее утомительной. </w:t>
      </w:r>
    </w:p>
    <w:p w:rsidR="000B1954" w:rsidRPr="000B1954" w:rsidRDefault="000B1954" w:rsidP="00F10148">
      <w:p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• Использование упражнений на проверку внимания. Этот прием проводится с целью организации внимания и установления обратной связи с учащимися. Это могут быть вопросы типа: «кто меня слышал – покажите большой палец»; или использование контрольных карточек: «внимание!», «тишина!», на которых изображены различные символы, обозначающие данные требования; или употреблении различных вспомогательных средств, привлекающих внимание, например, колокольчик, или появление какой-либо игрушки, после чего учащиеся должны замереть на месте, минуты молчания. </w:t>
      </w:r>
    </w:p>
    <w:p w:rsidR="000B1954" w:rsidRPr="000B1954" w:rsidRDefault="000B1954" w:rsidP="000B1954">
      <w:p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Рассмотрим коррекционно-развивающие упражнения и задания, которые можно использовать на уроках и во внеклассной работе.</w:t>
      </w:r>
    </w:p>
    <w:p w:rsidR="000B1954" w:rsidRPr="000B1954" w:rsidRDefault="000B1954" w:rsidP="000B1954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Задания</w:t>
      </w:r>
      <w:r w:rsidR="00F10148">
        <w:rPr>
          <w:rFonts w:cs="Times New Roman"/>
          <w:szCs w:val="28"/>
        </w:rPr>
        <w:t>:</w:t>
      </w:r>
    </w:p>
    <w:p w:rsidR="000B1954" w:rsidRPr="000B1954" w:rsidRDefault="000B1954" w:rsidP="000B1954">
      <w:pPr>
        <w:numPr>
          <w:ilvl w:val="0"/>
          <w:numId w:val="5"/>
        </w:num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на умение обобщать</w:t>
      </w:r>
    </w:p>
    <w:p w:rsidR="000B1954" w:rsidRPr="000B1954" w:rsidRDefault="000B1954" w:rsidP="000B1954">
      <w:pPr>
        <w:numPr>
          <w:ilvl w:val="0"/>
          <w:numId w:val="5"/>
        </w:num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на умение сравнивать</w:t>
      </w:r>
    </w:p>
    <w:p w:rsidR="000B1954" w:rsidRPr="000B1954" w:rsidRDefault="000B1954" w:rsidP="000B1954">
      <w:pPr>
        <w:numPr>
          <w:ilvl w:val="0"/>
          <w:numId w:val="5"/>
        </w:num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на умение классифицировать</w:t>
      </w:r>
    </w:p>
    <w:p w:rsidR="000B1954" w:rsidRPr="000B1954" w:rsidRDefault="000B1954" w:rsidP="000B1954">
      <w:pPr>
        <w:numPr>
          <w:ilvl w:val="0"/>
          <w:numId w:val="5"/>
        </w:num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на нахождение или выбор удобного способа действия</w:t>
      </w:r>
    </w:p>
    <w:p w:rsidR="000B1954" w:rsidRPr="000B1954" w:rsidRDefault="000B1954" w:rsidP="000B1954">
      <w:pPr>
        <w:numPr>
          <w:ilvl w:val="0"/>
          <w:numId w:val="5"/>
        </w:num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на использование анализа</w:t>
      </w:r>
    </w:p>
    <w:p w:rsidR="000B1954" w:rsidRPr="000B1954" w:rsidRDefault="000B1954" w:rsidP="000B1954">
      <w:pPr>
        <w:numPr>
          <w:ilvl w:val="0"/>
          <w:numId w:val="5"/>
        </w:num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на смекалку</w:t>
      </w:r>
    </w:p>
    <w:p w:rsidR="000B1954" w:rsidRPr="000B1954" w:rsidRDefault="000B1954" w:rsidP="000B1954">
      <w:pPr>
        <w:numPr>
          <w:ilvl w:val="0"/>
          <w:numId w:val="5"/>
        </w:num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на развитие внимания</w:t>
      </w:r>
    </w:p>
    <w:p w:rsidR="000B1954" w:rsidRDefault="000B1954" w:rsidP="000B1954">
      <w:pPr>
        <w:numPr>
          <w:ilvl w:val="0"/>
          <w:numId w:val="5"/>
        </w:num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на развитие познавательной активности</w:t>
      </w:r>
    </w:p>
    <w:p w:rsidR="00F10148" w:rsidRPr="000B1954" w:rsidRDefault="00F10148" w:rsidP="00F10148">
      <w:pPr>
        <w:ind w:left="7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Упражнения:</w:t>
      </w:r>
    </w:p>
    <w:p w:rsidR="000B1954" w:rsidRPr="000B1954" w:rsidRDefault="000B1954" w:rsidP="006D1799">
      <w:pPr>
        <w:numPr>
          <w:ilvl w:val="0"/>
          <w:numId w:val="6"/>
        </w:numPr>
        <w:tabs>
          <w:tab w:val="clear" w:pos="1776"/>
        </w:tabs>
        <w:ind w:left="426" w:firstLine="0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р</w:t>
      </w:r>
      <w:r w:rsidR="006D1799">
        <w:rPr>
          <w:rFonts w:cs="Times New Roman"/>
          <w:szCs w:val="28"/>
        </w:rPr>
        <w:t xml:space="preserve">елаксационные </w:t>
      </w:r>
    </w:p>
    <w:p w:rsidR="000B1954" w:rsidRPr="000B1954" w:rsidRDefault="000B1954" w:rsidP="006D1799">
      <w:pPr>
        <w:numPr>
          <w:ilvl w:val="0"/>
          <w:numId w:val="6"/>
        </w:numPr>
        <w:tabs>
          <w:tab w:val="clear" w:pos="1776"/>
        </w:tabs>
        <w:ind w:left="426" w:firstLine="0"/>
        <w:rPr>
          <w:rFonts w:cs="Times New Roman"/>
          <w:szCs w:val="28"/>
        </w:rPr>
      </w:pPr>
      <w:proofErr w:type="spellStart"/>
      <w:r w:rsidRPr="000B1954">
        <w:rPr>
          <w:rFonts w:cs="Times New Roman"/>
          <w:szCs w:val="28"/>
        </w:rPr>
        <w:t>к</w:t>
      </w:r>
      <w:r w:rsidR="006D1799">
        <w:rPr>
          <w:rFonts w:cs="Times New Roman"/>
          <w:szCs w:val="28"/>
        </w:rPr>
        <w:t>инезиологические</w:t>
      </w:r>
      <w:proofErr w:type="spellEnd"/>
    </w:p>
    <w:p w:rsidR="000B1954" w:rsidRPr="000B1954" w:rsidRDefault="000B1954" w:rsidP="006D1799">
      <w:pPr>
        <w:numPr>
          <w:ilvl w:val="0"/>
          <w:numId w:val="6"/>
        </w:numPr>
        <w:tabs>
          <w:tab w:val="clear" w:pos="1776"/>
        </w:tabs>
        <w:ind w:left="426" w:firstLine="0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для профилактики нарушения зрения</w:t>
      </w:r>
    </w:p>
    <w:p w:rsidR="000B1954" w:rsidRPr="000B1954" w:rsidRDefault="000B1954" w:rsidP="006D1799">
      <w:pPr>
        <w:numPr>
          <w:ilvl w:val="0"/>
          <w:numId w:val="6"/>
        </w:numPr>
        <w:tabs>
          <w:tab w:val="clear" w:pos="1776"/>
        </w:tabs>
        <w:ind w:left="426" w:firstLine="0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д</w:t>
      </w:r>
      <w:r w:rsidR="006D1799">
        <w:rPr>
          <w:rFonts w:cs="Times New Roman"/>
          <w:szCs w:val="28"/>
        </w:rPr>
        <w:t xml:space="preserve">ыхательные </w:t>
      </w:r>
    </w:p>
    <w:p w:rsidR="000B1954" w:rsidRPr="000B1954" w:rsidRDefault="000B1954" w:rsidP="006D1799">
      <w:pPr>
        <w:numPr>
          <w:ilvl w:val="0"/>
          <w:numId w:val="6"/>
        </w:numPr>
        <w:tabs>
          <w:tab w:val="clear" w:pos="1776"/>
        </w:tabs>
        <w:ind w:left="426" w:firstLine="0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те</w:t>
      </w:r>
      <w:r w:rsidR="006D1799">
        <w:rPr>
          <w:rFonts w:cs="Times New Roman"/>
          <w:szCs w:val="28"/>
        </w:rPr>
        <w:t xml:space="preserve">лесно-ориентированные </w:t>
      </w:r>
    </w:p>
    <w:p w:rsidR="000B1954" w:rsidRPr="000B1954" w:rsidRDefault="000B1954" w:rsidP="00F10148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Для организации процесса обучения очень важна обстановка вокруг, наглядность, оформление кабинета. На доске у нас в классе висит картинка с изображением правильной посадки ученика, к которой обращаемся постоянно.   </w:t>
      </w:r>
    </w:p>
    <w:p w:rsidR="000B1954" w:rsidRPr="000B1954" w:rsidRDefault="000B1954" w:rsidP="000B1954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В кабинете есть стенд «Мы изучаем», где вывешиваем актуальную наглядность, всегда в кармашках лежат карточки, </w:t>
      </w:r>
      <w:proofErr w:type="spellStart"/>
      <w:r w:rsidRPr="000B1954">
        <w:rPr>
          <w:rFonts w:cs="Times New Roman"/>
          <w:szCs w:val="28"/>
        </w:rPr>
        <w:t>пазлы</w:t>
      </w:r>
      <w:proofErr w:type="spellEnd"/>
      <w:r w:rsidRPr="000B1954">
        <w:rPr>
          <w:rFonts w:cs="Times New Roman"/>
          <w:szCs w:val="28"/>
        </w:rPr>
        <w:t xml:space="preserve">, раскраски, которые дети могут взять на перемене, например, и поработать с ними. На календаре недели ежедневно отмечаем, какой сегодня день, какой был вчера, </w:t>
      </w:r>
      <w:r w:rsidR="00F10148">
        <w:rPr>
          <w:rFonts w:cs="Times New Roman"/>
          <w:szCs w:val="28"/>
        </w:rPr>
        <w:t>какой завтра</w:t>
      </w:r>
      <w:r w:rsidRPr="000B1954">
        <w:rPr>
          <w:rFonts w:cs="Times New Roman"/>
          <w:szCs w:val="28"/>
        </w:rPr>
        <w:t>, сколько осталось до выходного дня, когда приедет мама… Озвучиваем п</w:t>
      </w:r>
      <w:r w:rsidRPr="000B1954">
        <w:rPr>
          <w:rFonts w:eastAsia="NewtonCSanPin-Regular" w:cs="Times New Roman"/>
          <w:szCs w:val="28"/>
        </w:rPr>
        <w:t xml:space="preserve">лан дня (у некоторых обучающихся расписание их дня в виде карточек на липучках лежит на парте). </w:t>
      </w:r>
      <w:r w:rsidRPr="000B1954">
        <w:rPr>
          <w:rFonts w:cs="Times New Roman"/>
          <w:szCs w:val="28"/>
        </w:rPr>
        <w:t xml:space="preserve">Игровые доски на стене сделаны своими руками и руками учителя трудового обучения. Они «на рельсах», можно снять в любой момент. Постоянно </w:t>
      </w:r>
      <w:r w:rsidRPr="000B1954">
        <w:rPr>
          <w:rFonts w:cs="Times New Roman"/>
          <w:szCs w:val="28"/>
        </w:rPr>
        <w:lastRenderedPageBreak/>
        <w:t>на переменах у нас в гостях находятся дети из соседних классов, происходит общение.</w:t>
      </w:r>
    </w:p>
    <w:p w:rsidR="000B1954" w:rsidRPr="000B1954" w:rsidRDefault="00F10148" w:rsidP="00F10148">
      <w:pPr>
        <w:tabs>
          <w:tab w:val="left" w:pos="2070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0B1954" w:rsidRPr="000B1954">
        <w:rPr>
          <w:rFonts w:cs="Times New Roman"/>
          <w:szCs w:val="28"/>
        </w:rPr>
        <w:t>Если был задан вопрос какой-то</w:t>
      </w:r>
      <w:r>
        <w:rPr>
          <w:rFonts w:cs="Times New Roman"/>
          <w:szCs w:val="28"/>
        </w:rPr>
        <w:t xml:space="preserve"> </w:t>
      </w:r>
      <w:r w:rsidR="000B1954" w:rsidRPr="000B1954">
        <w:rPr>
          <w:rFonts w:cs="Times New Roman"/>
          <w:szCs w:val="28"/>
        </w:rPr>
        <w:t>или прозвучала ф</w:t>
      </w:r>
      <w:r>
        <w:rPr>
          <w:rFonts w:cs="Times New Roman"/>
          <w:szCs w:val="28"/>
        </w:rPr>
        <w:t>раза «н</w:t>
      </w:r>
      <w:r w:rsidR="000B1954" w:rsidRPr="000B1954">
        <w:rPr>
          <w:rFonts w:cs="Times New Roman"/>
          <w:szCs w:val="28"/>
        </w:rPr>
        <w:t>икогда этого не слышал…никогда такого не видел… не знаю</w:t>
      </w:r>
      <w:r>
        <w:rPr>
          <w:rFonts w:cs="Times New Roman"/>
          <w:szCs w:val="28"/>
        </w:rPr>
        <w:t>»</w:t>
      </w:r>
      <w:r w:rsidR="000B1954" w:rsidRPr="000B1954">
        <w:rPr>
          <w:rFonts w:cs="Times New Roman"/>
          <w:szCs w:val="28"/>
        </w:rPr>
        <w:t xml:space="preserve"> – стараемся обязательно вернуться к этому вопросу – откуда берется хлеб, одежда в магазине</w:t>
      </w:r>
      <w:r>
        <w:rPr>
          <w:rFonts w:cs="Times New Roman"/>
          <w:szCs w:val="28"/>
        </w:rPr>
        <w:t xml:space="preserve">… </w:t>
      </w:r>
    </w:p>
    <w:p w:rsidR="000B1954" w:rsidRPr="000B1954" w:rsidRDefault="00F10148" w:rsidP="000B1954">
      <w:pPr>
        <w:tabs>
          <w:tab w:val="left" w:pos="2070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0B1954" w:rsidRPr="000B1954">
        <w:rPr>
          <w:rFonts w:cs="Times New Roman"/>
          <w:szCs w:val="28"/>
        </w:rPr>
        <w:t>Каждый день мы начинаем с разминки.</w:t>
      </w:r>
      <w:r>
        <w:rPr>
          <w:rFonts w:cs="Times New Roman"/>
          <w:szCs w:val="28"/>
        </w:rPr>
        <w:t xml:space="preserve"> </w:t>
      </w:r>
      <w:r w:rsidR="000B1954" w:rsidRPr="000B1954">
        <w:rPr>
          <w:rFonts w:cs="Times New Roman"/>
          <w:szCs w:val="28"/>
        </w:rPr>
        <w:t xml:space="preserve">Разминка – средство воздействия на эмоциональное состояние детей, их активность, настрой на продуктивную совместную деятельность, снятие психоэмоционального напряжения, на совершенствование движений, развитие мелкой моторики и </w:t>
      </w:r>
      <w:proofErr w:type="spellStart"/>
      <w:r w:rsidR="000B1954" w:rsidRPr="000B1954">
        <w:rPr>
          <w:rFonts w:cs="Times New Roman"/>
          <w:szCs w:val="28"/>
        </w:rPr>
        <w:t>сенсомоторики</w:t>
      </w:r>
      <w:proofErr w:type="spellEnd"/>
      <w:r w:rsidR="000B1954" w:rsidRPr="000B1954">
        <w:rPr>
          <w:rFonts w:cs="Times New Roman"/>
          <w:szCs w:val="28"/>
        </w:rPr>
        <w:t>. Можно использовать видео-</w:t>
      </w:r>
      <w:proofErr w:type="spellStart"/>
      <w:r w:rsidR="000B1954" w:rsidRPr="000B1954">
        <w:rPr>
          <w:rFonts w:cs="Times New Roman"/>
          <w:szCs w:val="28"/>
        </w:rPr>
        <w:t>физминутки</w:t>
      </w:r>
      <w:proofErr w:type="spellEnd"/>
      <w:r w:rsidR="000B1954" w:rsidRPr="000B1954">
        <w:rPr>
          <w:rFonts w:cs="Times New Roman"/>
          <w:szCs w:val="28"/>
        </w:rPr>
        <w:t xml:space="preserve"> с участием детей – когда с экрана под веселую музыку их сверстники тан</w:t>
      </w:r>
      <w:r>
        <w:rPr>
          <w:rFonts w:cs="Times New Roman"/>
          <w:szCs w:val="28"/>
        </w:rPr>
        <w:t xml:space="preserve">цуют, детям это очень нравится, </w:t>
      </w:r>
      <w:r w:rsidR="000B1954" w:rsidRPr="000B1954">
        <w:rPr>
          <w:rFonts w:cs="Times New Roman"/>
          <w:szCs w:val="28"/>
        </w:rPr>
        <w:t>снимает напряжение и стеснительность.</w:t>
      </w:r>
    </w:p>
    <w:p w:rsidR="000B1954" w:rsidRPr="000B1954" w:rsidRDefault="000B1954" w:rsidP="00F10148">
      <w:pPr>
        <w:tabs>
          <w:tab w:val="left" w:pos="2070"/>
        </w:tabs>
        <w:ind w:firstLine="0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        </w:t>
      </w:r>
      <w:r w:rsidR="00F10148">
        <w:rPr>
          <w:rFonts w:cs="Times New Roman"/>
          <w:szCs w:val="28"/>
        </w:rPr>
        <w:t xml:space="preserve">  </w:t>
      </w:r>
      <w:r w:rsidRPr="000B1954">
        <w:rPr>
          <w:rFonts w:cs="Times New Roman"/>
          <w:szCs w:val="28"/>
        </w:rPr>
        <w:t>Для развития движений руки можно также использовать традиционные формы работы: обведение контура фигур, рисование по точкам, зарисовки в заданном пространстве, графические диктанты, аппликации, «сложи из палочек», «рисуй обеими руками сразу», любые другие виды ручного труда, а также пальчиковую гимнастику</w:t>
      </w:r>
      <w:r w:rsidR="00F10148">
        <w:rPr>
          <w:rFonts w:cs="Times New Roman"/>
          <w:szCs w:val="28"/>
        </w:rPr>
        <w:t>,</w:t>
      </w:r>
      <w:r w:rsidR="00F10148" w:rsidRPr="000B1954">
        <w:rPr>
          <w:rFonts w:cs="Times New Roman"/>
          <w:szCs w:val="28"/>
        </w:rPr>
        <w:t xml:space="preserve"> пальчиковый театр (при инсценировке сказки)</w:t>
      </w:r>
      <w:r w:rsidR="00F10148">
        <w:rPr>
          <w:rFonts w:cs="Times New Roman"/>
          <w:szCs w:val="28"/>
        </w:rPr>
        <w:t>,</w:t>
      </w:r>
      <w:r w:rsidR="00F10148" w:rsidRPr="000B1954">
        <w:rPr>
          <w:rFonts w:cs="Times New Roman"/>
          <w:szCs w:val="28"/>
        </w:rPr>
        <w:t xml:space="preserve"> </w:t>
      </w:r>
      <w:r w:rsidR="00F10148">
        <w:rPr>
          <w:rFonts w:cs="Times New Roman"/>
          <w:szCs w:val="28"/>
        </w:rPr>
        <w:t>задание «повтори композицию из резинок»</w:t>
      </w:r>
      <w:r w:rsidRPr="000B1954">
        <w:rPr>
          <w:rFonts w:cs="Times New Roman"/>
          <w:szCs w:val="28"/>
        </w:rPr>
        <w:t xml:space="preserve"> и т.д.</w:t>
      </w:r>
    </w:p>
    <w:p w:rsidR="000B1954" w:rsidRPr="000B1954" w:rsidRDefault="00F10148" w:rsidP="000B1954">
      <w:pPr>
        <w:tabs>
          <w:tab w:val="left" w:pos="2070"/>
        </w:tabs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</w:t>
      </w:r>
      <w:r w:rsidR="000B1954" w:rsidRPr="000B1954">
        <w:rPr>
          <w:rFonts w:cs="Times New Roman"/>
          <w:szCs w:val="28"/>
        </w:rPr>
        <w:t>Интересны также нетрадиционные виды рисования. С помощью пупырчатой пленки, на камнях, вот краску можно налить в герметичный пакет, тоже интересно что-то изобразить… При рисовании ладошками один ребенок сказал: «Здорово! Всегда мечтал измазаться…»</w:t>
      </w:r>
    </w:p>
    <w:p w:rsidR="000B1954" w:rsidRPr="000B1954" w:rsidRDefault="00F10148" w:rsidP="000B1954">
      <w:pPr>
        <w:tabs>
          <w:tab w:val="left" w:pos="2070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Е</w:t>
      </w:r>
      <w:r w:rsidR="000B1954" w:rsidRPr="000B1954">
        <w:rPr>
          <w:rFonts w:cs="Times New Roman"/>
          <w:szCs w:val="28"/>
        </w:rPr>
        <w:t xml:space="preserve">ще мы пользуемся </w:t>
      </w:r>
      <w:proofErr w:type="spellStart"/>
      <w:r w:rsidR="000B1954" w:rsidRPr="000B1954">
        <w:rPr>
          <w:rFonts w:cs="Times New Roman"/>
          <w:szCs w:val="28"/>
        </w:rPr>
        <w:t>заламинированными</w:t>
      </w:r>
      <w:proofErr w:type="spellEnd"/>
      <w:r w:rsidR="000B1954" w:rsidRPr="000B1954">
        <w:rPr>
          <w:rFonts w:cs="Times New Roman"/>
          <w:szCs w:val="28"/>
        </w:rPr>
        <w:t xml:space="preserve"> полосками бумаги, на которых можно рисовать, писать маркером, исправлять и стирать губкой, т.к. у маркерной доски для всех желающих не всегда хватает места.</w:t>
      </w:r>
      <w:r>
        <w:rPr>
          <w:rFonts w:cs="Times New Roman"/>
          <w:szCs w:val="28"/>
        </w:rPr>
        <w:t xml:space="preserve"> </w:t>
      </w:r>
      <w:r w:rsidR="000B1954" w:rsidRPr="000B1954">
        <w:rPr>
          <w:rFonts w:cs="Times New Roman"/>
          <w:szCs w:val="28"/>
        </w:rPr>
        <w:t>И рисование на толстой пленке, накладывая ее на изображение и обводим, можно использовать такую пленку для п</w:t>
      </w:r>
      <w:r>
        <w:rPr>
          <w:rFonts w:cs="Times New Roman"/>
          <w:szCs w:val="28"/>
        </w:rPr>
        <w:t>ерфокарт (решить пример</w:t>
      </w:r>
      <w:r w:rsidR="000B1954" w:rsidRPr="000B195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0B1954" w:rsidRPr="000B1954" w:rsidRDefault="00F10148" w:rsidP="00F10148">
      <w:pPr>
        <w:tabs>
          <w:tab w:val="left" w:pos="2070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0B1954" w:rsidRPr="000B1954">
        <w:rPr>
          <w:rFonts w:cs="Times New Roman"/>
          <w:szCs w:val="28"/>
        </w:rPr>
        <w:t>Игры - «Тактильное домино», «Побери крышечку» - здесь и цвет, и форма, и размер, и прико</w:t>
      </w:r>
      <w:r>
        <w:rPr>
          <w:rFonts w:cs="Times New Roman"/>
          <w:szCs w:val="28"/>
        </w:rPr>
        <w:t>сновение к различным материалам, «</w:t>
      </w:r>
      <w:r w:rsidR="000B1954" w:rsidRPr="000B1954">
        <w:rPr>
          <w:rFonts w:cs="Times New Roman"/>
          <w:szCs w:val="28"/>
        </w:rPr>
        <w:t>собери носки по парам</w:t>
      </w:r>
      <w:r>
        <w:rPr>
          <w:rFonts w:cs="Times New Roman"/>
          <w:szCs w:val="28"/>
        </w:rPr>
        <w:t xml:space="preserve">», </w:t>
      </w:r>
      <w:r w:rsidR="000B1954" w:rsidRPr="000B1954">
        <w:rPr>
          <w:rFonts w:cs="Times New Roman"/>
          <w:szCs w:val="28"/>
        </w:rPr>
        <w:t xml:space="preserve">расставь палочки по стаканчикам с цифрами, различные математические </w:t>
      </w:r>
      <w:proofErr w:type="spellStart"/>
      <w:r w:rsidR="000B1954" w:rsidRPr="000B1954">
        <w:rPr>
          <w:rFonts w:cs="Times New Roman"/>
          <w:szCs w:val="28"/>
        </w:rPr>
        <w:t>пазлы</w:t>
      </w:r>
      <w:proofErr w:type="spellEnd"/>
      <w:r>
        <w:rPr>
          <w:rFonts w:cs="Times New Roman"/>
          <w:szCs w:val="28"/>
        </w:rPr>
        <w:t>, «</w:t>
      </w:r>
      <w:r w:rsidR="000B1954" w:rsidRPr="000B1954">
        <w:rPr>
          <w:rFonts w:cs="Times New Roman"/>
          <w:szCs w:val="28"/>
        </w:rPr>
        <w:t>рассели предметы по домам</w:t>
      </w:r>
      <w:r w:rsidR="006D179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0B1954" w:rsidRPr="000B1954" w:rsidRDefault="006D1799" w:rsidP="000B1954">
      <w:pPr>
        <w:ind w:firstLine="0"/>
        <w:rPr>
          <w:rFonts w:cs="Times New Roman"/>
          <w:szCs w:val="28"/>
        </w:rPr>
      </w:pPr>
      <w:r w:rsidRPr="006D1799">
        <w:rPr>
          <w:rFonts w:cs="Times New Roman"/>
          <w:szCs w:val="28"/>
        </w:rPr>
        <w:t xml:space="preserve">          </w:t>
      </w:r>
      <w:r w:rsidR="000B1954" w:rsidRPr="000B1954">
        <w:rPr>
          <w:rFonts w:cs="Times New Roman"/>
          <w:b/>
          <w:szCs w:val="28"/>
        </w:rPr>
        <w:t>На примере урока математики</w:t>
      </w:r>
      <w:r w:rsidR="000B1954" w:rsidRPr="000B1954">
        <w:rPr>
          <w:rFonts w:cs="Times New Roman"/>
          <w:szCs w:val="28"/>
        </w:rPr>
        <w:t xml:space="preserve"> «Наведи порядок» </w:t>
      </w:r>
      <w:r>
        <w:rPr>
          <w:rFonts w:cs="Times New Roman"/>
          <w:szCs w:val="28"/>
        </w:rPr>
        <w:t>по мотивам м\ф «Маша и медведь».</w:t>
      </w:r>
      <w:r w:rsidR="000B1954" w:rsidRPr="000B1954">
        <w:rPr>
          <w:rFonts w:cs="Times New Roman"/>
          <w:szCs w:val="28"/>
        </w:rPr>
        <w:t xml:space="preserve"> Тема «Сложение и вычитание в пределах 6».</w:t>
      </w:r>
      <w:r>
        <w:rPr>
          <w:rFonts w:cs="Times New Roman"/>
          <w:szCs w:val="28"/>
        </w:rPr>
        <w:t xml:space="preserve"> </w:t>
      </w:r>
      <w:r w:rsidR="000B1954" w:rsidRPr="000B1954">
        <w:rPr>
          <w:rFonts w:cs="Times New Roman"/>
          <w:szCs w:val="28"/>
        </w:rPr>
        <w:t xml:space="preserve">Мы надеваем сначала «Шапку размышлений» поскольку на улице холодно – такой массаж головы и </w:t>
      </w:r>
      <w:r>
        <w:rPr>
          <w:rFonts w:cs="Times New Roman"/>
          <w:szCs w:val="28"/>
        </w:rPr>
        <w:t>в</w:t>
      </w:r>
      <w:r w:rsidR="000B1954" w:rsidRPr="000B1954">
        <w:rPr>
          <w:rFonts w:cs="Times New Roman"/>
          <w:szCs w:val="28"/>
        </w:rPr>
        <w:t>есь урок наводим порядок в домике медведя после посещения Маши, пока хозяин зимой спит</w:t>
      </w:r>
      <w:r>
        <w:rPr>
          <w:rFonts w:cs="Times New Roman"/>
          <w:szCs w:val="28"/>
        </w:rPr>
        <w:t xml:space="preserve">. </w:t>
      </w:r>
      <w:r w:rsidR="000B1954" w:rsidRPr="000B1954">
        <w:rPr>
          <w:rFonts w:cs="Times New Roman"/>
          <w:szCs w:val="28"/>
        </w:rPr>
        <w:t xml:space="preserve">В прихожей мы собираем разбросанные комплекты из шапок, </w:t>
      </w:r>
      <w:r>
        <w:rPr>
          <w:rFonts w:cs="Times New Roman"/>
          <w:szCs w:val="28"/>
        </w:rPr>
        <w:t xml:space="preserve">варежек, шарфов и носков, </w:t>
      </w:r>
      <w:r w:rsidR="000B1954" w:rsidRPr="000B1954">
        <w:rPr>
          <w:rFonts w:cs="Times New Roman"/>
          <w:szCs w:val="28"/>
        </w:rPr>
        <w:t>ищем пары варежек, на которых сумма снежинок равна 6, подбираем половинки зонтикам</w:t>
      </w:r>
      <w:r>
        <w:rPr>
          <w:rFonts w:cs="Times New Roman"/>
          <w:szCs w:val="28"/>
        </w:rPr>
        <w:t xml:space="preserve"> (разрезные картинки).</w:t>
      </w:r>
    </w:p>
    <w:p w:rsidR="000B1954" w:rsidRPr="000B1954" w:rsidRDefault="006D1799" w:rsidP="000B195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0B1954" w:rsidRPr="000B1954">
        <w:rPr>
          <w:rFonts w:cs="Times New Roman"/>
          <w:szCs w:val="28"/>
        </w:rPr>
        <w:t>На кухне мы склеиваем разбитый чайник, подбираем к чашке пару, кто-то собирает разрезную картинку из 2-х или 3-х частей.</w:t>
      </w:r>
    </w:p>
    <w:p w:rsidR="006D1799" w:rsidRDefault="006D1799" w:rsidP="000B195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0B1954" w:rsidRPr="000B1954">
        <w:rPr>
          <w:rFonts w:cs="Times New Roman"/>
          <w:szCs w:val="28"/>
        </w:rPr>
        <w:t xml:space="preserve">Затем </w:t>
      </w:r>
      <w:proofErr w:type="spellStart"/>
      <w:r w:rsidR="000B1954" w:rsidRPr="000B1954">
        <w:rPr>
          <w:rFonts w:cs="Times New Roman"/>
          <w:szCs w:val="28"/>
        </w:rPr>
        <w:t>физминутка</w:t>
      </w:r>
      <w:proofErr w:type="spellEnd"/>
      <w:r w:rsidR="000B1954" w:rsidRPr="000B1954">
        <w:rPr>
          <w:rFonts w:cs="Times New Roman"/>
          <w:szCs w:val="28"/>
        </w:rPr>
        <w:t>. Медведь у нас чистюля, везде у него порядок,</w:t>
      </w:r>
      <w:r>
        <w:rPr>
          <w:rFonts w:cs="Times New Roman"/>
          <w:szCs w:val="28"/>
        </w:rPr>
        <w:t xml:space="preserve"> часто стирает, давайте поможем.</w:t>
      </w:r>
      <w:r w:rsidR="000B1954" w:rsidRPr="000B1954">
        <w:rPr>
          <w:rFonts w:cs="Times New Roman"/>
          <w:szCs w:val="28"/>
        </w:rPr>
        <w:t xml:space="preserve"> Изображаем стирку белья (показать), полощем, выжимаем и вешаем на прищепки</w:t>
      </w:r>
      <w:r>
        <w:rPr>
          <w:rFonts w:cs="Times New Roman"/>
          <w:szCs w:val="28"/>
        </w:rPr>
        <w:t>.</w:t>
      </w:r>
      <w:r w:rsidR="000B1954" w:rsidRPr="000B19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="000B1954" w:rsidRPr="000B1954">
        <w:rPr>
          <w:rFonts w:cs="Times New Roman"/>
          <w:szCs w:val="28"/>
        </w:rPr>
        <w:t xml:space="preserve">о нужны прищепки… </w:t>
      </w:r>
      <w:r>
        <w:rPr>
          <w:rFonts w:cs="Times New Roman"/>
          <w:szCs w:val="28"/>
        </w:rPr>
        <w:t>В</w:t>
      </w:r>
      <w:r w:rsidR="000B1954" w:rsidRPr="000B195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риантов игр с прищепками много. Это </w:t>
      </w:r>
      <w:r w:rsidR="000B1954" w:rsidRPr="000B1954">
        <w:rPr>
          <w:rFonts w:cs="Times New Roman"/>
          <w:szCs w:val="28"/>
        </w:rPr>
        <w:t xml:space="preserve">- какое число находится </w:t>
      </w:r>
      <w:r>
        <w:rPr>
          <w:rFonts w:cs="Times New Roman"/>
          <w:szCs w:val="28"/>
        </w:rPr>
        <w:t>между,</w:t>
      </w:r>
      <w:r w:rsidR="000B1954" w:rsidRPr="000B1954">
        <w:rPr>
          <w:rFonts w:cs="Times New Roman"/>
          <w:szCs w:val="28"/>
        </w:rPr>
        <w:t xml:space="preserve"> обозначь количество предметов на картинке</w:t>
      </w:r>
      <w:r>
        <w:rPr>
          <w:rFonts w:cs="Times New Roman"/>
          <w:szCs w:val="28"/>
        </w:rPr>
        <w:t xml:space="preserve">, </w:t>
      </w:r>
      <w:r w:rsidR="000B1954" w:rsidRPr="000B1954">
        <w:rPr>
          <w:rFonts w:cs="Times New Roman"/>
          <w:szCs w:val="28"/>
        </w:rPr>
        <w:t>найди соседей числа или просто найди соответствующий цвет</w:t>
      </w:r>
      <w:r>
        <w:rPr>
          <w:rFonts w:cs="Times New Roman"/>
          <w:szCs w:val="28"/>
        </w:rPr>
        <w:t>.</w:t>
      </w:r>
    </w:p>
    <w:p w:rsidR="000B1954" w:rsidRPr="000B1954" w:rsidRDefault="006D1799" w:rsidP="000B195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</w:t>
      </w:r>
      <w:r w:rsidR="000B1954" w:rsidRPr="000B1954">
        <w:rPr>
          <w:rFonts w:cs="Times New Roman"/>
          <w:szCs w:val="28"/>
        </w:rPr>
        <w:t>Следующая проблема – Маша перевернула все горшки с цветами. Нужно посадить каждый цветок в «свой» горшок (разрезные карточки) и полить (т.е. решить примеры и закрасить нужное количество капелек). Задание попроще – обвести картинку (можно на доске, можно на индивидуальной карточке).</w:t>
      </w:r>
    </w:p>
    <w:p w:rsidR="000B1954" w:rsidRPr="000B1954" w:rsidRDefault="000B1954" w:rsidP="006D1799">
      <w:pPr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Здесь можно провести релаксационную минутку - как будто мы сердимся на Машу за этот беспорядок (сожмите кулачки сильно-сильно, как </w:t>
      </w:r>
      <w:r w:rsidR="006D1799">
        <w:rPr>
          <w:rFonts w:cs="Times New Roman"/>
          <w:szCs w:val="28"/>
        </w:rPr>
        <w:t xml:space="preserve">будто </w:t>
      </w:r>
      <w:r w:rsidRPr="000B1954">
        <w:rPr>
          <w:rFonts w:cs="Times New Roman"/>
          <w:szCs w:val="28"/>
        </w:rPr>
        <w:t>вы сердитесь…</w:t>
      </w:r>
      <w:r w:rsidR="006D1799">
        <w:rPr>
          <w:rFonts w:cs="Times New Roman"/>
          <w:szCs w:val="28"/>
        </w:rPr>
        <w:t xml:space="preserve"> с</w:t>
      </w:r>
      <w:r w:rsidRPr="000B1954">
        <w:rPr>
          <w:rFonts w:cs="Times New Roman"/>
          <w:szCs w:val="28"/>
        </w:rPr>
        <w:t>ильнее</w:t>
      </w:r>
      <w:r w:rsidR="006D1799">
        <w:rPr>
          <w:rFonts w:cs="Times New Roman"/>
          <w:szCs w:val="28"/>
        </w:rPr>
        <w:t xml:space="preserve">, </w:t>
      </w:r>
      <w:r w:rsidRPr="000B1954">
        <w:rPr>
          <w:rFonts w:cs="Times New Roman"/>
          <w:szCs w:val="28"/>
        </w:rPr>
        <w:t>сильнее… расслабьтесь… ничего страшного... справимся мы с этим</w:t>
      </w:r>
      <w:r w:rsidR="006D1799">
        <w:rPr>
          <w:rFonts w:cs="Times New Roman"/>
          <w:szCs w:val="28"/>
        </w:rPr>
        <w:t>…</w:t>
      </w:r>
      <w:r w:rsidRPr="000B1954">
        <w:rPr>
          <w:rFonts w:cs="Times New Roman"/>
          <w:szCs w:val="28"/>
        </w:rPr>
        <w:t xml:space="preserve"> давайте еще раз повторим…</w:t>
      </w:r>
      <w:r w:rsidR="006D1799">
        <w:rPr>
          <w:rFonts w:cs="Times New Roman"/>
          <w:szCs w:val="28"/>
        </w:rPr>
        <w:t>).</w:t>
      </w:r>
    </w:p>
    <w:p w:rsidR="000B1954" w:rsidRPr="000B1954" w:rsidRDefault="000B1954" w:rsidP="006D1799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>Задание – порядок в кладовой – разложить всё по своим местам, соединить предмет с отпечатком на пыльной полке и назвать одним словом (овощи). (задание попроще - собрать разрезные картинки)</w:t>
      </w:r>
      <w:r w:rsidR="006D1799">
        <w:rPr>
          <w:rFonts w:cs="Times New Roman"/>
          <w:szCs w:val="28"/>
        </w:rPr>
        <w:t>.</w:t>
      </w:r>
    </w:p>
    <w:p w:rsidR="000B1954" w:rsidRPr="000B1954" w:rsidRDefault="006D1799" w:rsidP="006D1799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Далее</w:t>
      </w:r>
      <w:r w:rsidR="000B1954" w:rsidRPr="000B1954">
        <w:rPr>
          <w:rFonts w:cs="Times New Roman"/>
          <w:szCs w:val="28"/>
        </w:rPr>
        <w:t xml:space="preserve"> Мишиной подружке медведице собираем нитки разорванных бус и отгадываем, какой подарок приготовил ей медведь – надо решить примеры, сопоставить с буквами и прочитать слово (в данном случае – вазу). И повесить обратно слетевшие с елки игрушки. Всем детям есть задания разной сложности.</w:t>
      </w:r>
    </w:p>
    <w:p w:rsidR="000B1954" w:rsidRPr="000B1954" w:rsidRDefault="000B1954" w:rsidP="006D1799">
      <w:pPr>
        <w:ind w:firstLine="708"/>
        <w:rPr>
          <w:rFonts w:cs="Times New Roman"/>
          <w:szCs w:val="28"/>
        </w:rPr>
      </w:pPr>
      <w:proofErr w:type="spellStart"/>
      <w:r w:rsidRPr="000B1954">
        <w:rPr>
          <w:rFonts w:cs="Times New Roman"/>
          <w:szCs w:val="28"/>
        </w:rPr>
        <w:t>Физминутка</w:t>
      </w:r>
      <w:proofErr w:type="spellEnd"/>
      <w:r w:rsidRPr="000B1954">
        <w:rPr>
          <w:rFonts w:cs="Times New Roman"/>
          <w:szCs w:val="28"/>
        </w:rPr>
        <w:t xml:space="preserve"> «Медведь по лесу бродит…» с повторением движений медведя… После этого разбираем картинки по порядку происходящего в его сне, ищем пары горшочков с мёдом или восстанавливаем картинку.</w:t>
      </w:r>
    </w:p>
    <w:p w:rsidR="000B1954" w:rsidRPr="000B1954" w:rsidRDefault="000B1954" w:rsidP="006D1799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Далее - </w:t>
      </w:r>
      <w:r w:rsidR="006D1799">
        <w:rPr>
          <w:rFonts w:cs="Times New Roman"/>
          <w:szCs w:val="28"/>
        </w:rPr>
        <w:t>Миша большой сладкоежка,</w:t>
      </w:r>
      <w:r w:rsidRPr="000B1954">
        <w:rPr>
          <w:rFonts w:cs="Times New Roman"/>
          <w:szCs w:val="28"/>
        </w:rPr>
        <w:t xml:space="preserve"> </w:t>
      </w:r>
      <w:r w:rsidR="006D1799">
        <w:rPr>
          <w:rFonts w:cs="Times New Roman"/>
          <w:szCs w:val="28"/>
        </w:rPr>
        <w:t>о</w:t>
      </w:r>
      <w:r w:rsidRPr="000B1954">
        <w:rPr>
          <w:rFonts w:cs="Times New Roman"/>
          <w:szCs w:val="28"/>
        </w:rPr>
        <w:t>чень любит конфеты. Давайте поможем ему посчитать, сколько конфет осталось у него после Машиного нашествия. Составить и записать примеры в тетради.</w:t>
      </w:r>
      <w:r w:rsidR="006D1799">
        <w:rPr>
          <w:rFonts w:cs="Times New Roman"/>
          <w:szCs w:val="28"/>
        </w:rPr>
        <w:t xml:space="preserve"> </w:t>
      </w:r>
      <w:r w:rsidRPr="000B1954">
        <w:rPr>
          <w:rFonts w:cs="Times New Roman"/>
          <w:szCs w:val="28"/>
        </w:rPr>
        <w:t>И задачка – стихотворение про пирог.</w:t>
      </w:r>
    </w:p>
    <w:p w:rsidR="000B1954" w:rsidRPr="000B1954" w:rsidRDefault="000B1954" w:rsidP="006D1799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Можно провести </w:t>
      </w:r>
      <w:proofErr w:type="spellStart"/>
      <w:r w:rsidRPr="000B1954">
        <w:rPr>
          <w:rFonts w:cs="Times New Roman"/>
          <w:szCs w:val="28"/>
        </w:rPr>
        <w:t>физминутку</w:t>
      </w:r>
      <w:proofErr w:type="spellEnd"/>
      <w:r w:rsidRPr="000B1954">
        <w:rPr>
          <w:rFonts w:cs="Times New Roman"/>
          <w:szCs w:val="28"/>
        </w:rPr>
        <w:t xml:space="preserve"> «</w:t>
      </w:r>
      <w:r w:rsidR="006D1799" w:rsidRPr="000B1954">
        <w:rPr>
          <w:rFonts w:cs="Times New Roman"/>
          <w:szCs w:val="28"/>
        </w:rPr>
        <w:t xml:space="preserve">Зеркало» </w:t>
      </w:r>
      <w:r w:rsidR="006D1799" w:rsidRPr="000B1954">
        <w:rPr>
          <w:rFonts w:cs="Times New Roman"/>
          <w:szCs w:val="28"/>
        </w:rPr>
        <w:tab/>
      </w:r>
      <w:r w:rsidRPr="000B1954">
        <w:rPr>
          <w:rFonts w:cs="Times New Roman"/>
          <w:szCs w:val="28"/>
        </w:rPr>
        <w:t xml:space="preserve">- </w:t>
      </w:r>
      <w:r w:rsidR="006D1799">
        <w:rPr>
          <w:rFonts w:cs="Times New Roman"/>
          <w:szCs w:val="28"/>
        </w:rPr>
        <w:t>д</w:t>
      </w:r>
      <w:r w:rsidRPr="000B1954">
        <w:rPr>
          <w:rFonts w:cs="Times New Roman"/>
          <w:szCs w:val="28"/>
        </w:rPr>
        <w:t>авай</w:t>
      </w:r>
      <w:r w:rsidR="006D1799">
        <w:rPr>
          <w:rFonts w:cs="Times New Roman"/>
          <w:szCs w:val="28"/>
        </w:rPr>
        <w:t>те</w:t>
      </w:r>
      <w:r w:rsidRPr="000B1954">
        <w:rPr>
          <w:rFonts w:cs="Times New Roman"/>
          <w:szCs w:val="28"/>
        </w:rPr>
        <w:t xml:space="preserve"> проверим, целое ли в комнате з</w:t>
      </w:r>
      <w:r w:rsidR="006D1799">
        <w:rPr>
          <w:rFonts w:cs="Times New Roman"/>
          <w:szCs w:val="28"/>
        </w:rPr>
        <w:t>еркало? Правильно ли показывает?</w:t>
      </w:r>
      <w:r w:rsidRPr="000B1954">
        <w:rPr>
          <w:rFonts w:cs="Times New Roman"/>
          <w:szCs w:val="28"/>
        </w:rPr>
        <w:t xml:space="preserve"> Я буду двигаться, а вы изображать зеркало, т. е. повторять мои движения, но быстро</w:t>
      </w:r>
      <w:r w:rsidR="006D1799">
        <w:rPr>
          <w:rFonts w:cs="Times New Roman"/>
          <w:szCs w:val="28"/>
        </w:rPr>
        <w:t xml:space="preserve"> и </w:t>
      </w:r>
      <w:r w:rsidRPr="000B1954">
        <w:rPr>
          <w:rFonts w:cs="Times New Roman"/>
          <w:szCs w:val="28"/>
        </w:rPr>
        <w:t>сразу, как это делают зеркала.</w:t>
      </w:r>
    </w:p>
    <w:p w:rsidR="000B1954" w:rsidRPr="000B1954" w:rsidRDefault="000B1954" w:rsidP="006D1799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Здесь же под этой тематикой урока можно - отремонтировать Мишин забор, построить лесенку, разложить на группы разбросанные и перемешанные буквы и цифры, дорисовать Мишину картину, разобрать Мишины раскиданные фотографии, разобрать инвентарь во дворе </w:t>
      </w:r>
      <w:r w:rsidR="006D1799">
        <w:rPr>
          <w:rFonts w:cs="Times New Roman"/>
          <w:szCs w:val="28"/>
        </w:rPr>
        <w:t>и т.д.</w:t>
      </w:r>
      <w:r w:rsidRPr="000B1954">
        <w:rPr>
          <w:rFonts w:cs="Times New Roman"/>
          <w:szCs w:val="28"/>
        </w:rPr>
        <w:t xml:space="preserve"> Интересных и разнообразных заданий можно найти и придумать много. </w:t>
      </w:r>
    </w:p>
    <w:p w:rsidR="000B1954" w:rsidRPr="000B1954" w:rsidRDefault="000B1954" w:rsidP="006D1799">
      <w:pPr>
        <w:ind w:firstLine="708"/>
        <w:rPr>
          <w:rFonts w:cs="Times New Roman"/>
          <w:szCs w:val="28"/>
        </w:rPr>
      </w:pPr>
      <w:r w:rsidRPr="000B1954">
        <w:rPr>
          <w:rFonts w:cs="Times New Roman"/>
          <w:szCs w:val="28"/>
        </w:rPr>
        <w:t xml:space="preserve">Важно обеспечить, чтобы в учебном процессе ребенок находился в активной позиции. Использование </w:t>
      </w:r>
      <w:proofErr w:type="spellStart"/>
      <w:r w:rsidRPr="000B1954">
        <w:rPr>
          <w:rFonts w:cs="Times New Roman"/>
          <w:szCs w:val="28"/>
        </w:rPr>
        <w:t>коррекционно</w:t>
      </w:r>
      <w:proofErr w:type="spellEnd"/>
      <w:r w:rsidRPr="000B1954">
        <w:rPr>
          <w:rFonts w:cs="Times New Roman"/>
          <w:szCs w:val="28"/>
        </w:rPr>
        <w:t xml:space="preserve"> - развивающих упражнений решает задачи обучения детей с особыми образовательными потребностями, а также является средством самообразования и саморазвития учителя.</w:t>
      </w:r>
    </w:p>
    <w:p w:rsidR="00DA0ACB" w:rsidRPr="000B1954" w:rsidRDefault="00DA0ACB" w:rsidP="000B1954">
      <w:pPr>
        <w:pStyle w:val="c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A0ACB" w:rsidRPr="000B1954" w:rsidRDefault="00DA0ACB" w:rsidP="000B1954">
      <w:pPr>
        <w:pStyle w:val="c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0B1954">
        <w:rPr>
          <w:b/>
          <w:bCs/>
          <w:sz w:val="28"/>
          <w:szCs w:val="28"/>
          <w:u w:val="single"/>
        </w:rPr>
        <w:t>Список используемой литературы: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>Список используемой литературы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 xml:space="preserve">1. Грабов А.Н. Основы олигофренопедагогики. – М.: </w:t>
      </w:r>
      <w:proofErr w:type="spellStart"/>
      <w:r w:rsidRPr="006D1799">
        <w:rPr>
          <w:rFonts w:eastAsiaTheme="minorHAnsi"/>
          <w:sz w:val="28"/>
          <w:szCs w:val="28"/>
          <w:lang w:eastAsia="en-US"/>
        </w:rPr>
        <w:t>Класcикс</w:t>
      </w:r>
      <w:proofErr w:type="spellEnd"/>
      <w:r w:rsidRPr="006D1799">
        <w:rPr>
          <w:rFonts w:eastAsiaTheme="minorHAnsi"/>
          <w:sz w:val="28"/>
          <w:szCs w:val="28"/>
          <w:lang w:eastAsia="en-US"/>
        </w:rPr>
        <w:t xml:space="preserve"> Стиль, 2005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>2. Дурова, А.И. Современные технологии в учебном процессе / Начальная школа, 2005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6D1799">
        <w:rPr>
          <w:rFonts w:eastAsiaTheme="minorHAnsi"/>
          <w:sz w:val="28"/>
          <w:szCs w:val="28"/>
          <w:lang w:eastAsia="en-US"/>
        </w:rPr>
        <w:t>Закирьярова</w:t>
      </w:r>
      <w:proofErr w:type="spellEnd"/>
      <w:r w:rsidRPr="006D1799">
        <w:rPr>
          <w:rFonts w:eastAsiaTheme="minorHAnsi"/>
          <w:sz w:val="28"/>
          <w:szCs w:val="28"/>
          <w:lang w:eastAsia="en-US"/>
        </w:rPr>
        <w:t xml:space="preserve"> Р. З. Формирование универсальных учебных действий на уроках в начальной школе у обучающихся с ОВЗ // Образование и воспитание. — 2016. — №5. — С. 130-133.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6D1799">
        <w:rPr>
          <w:rFonts w:eastAsiaTheme="minorHAnsi"/>
          <w:sz w:val="28"/>
          <w:szCs w:val="28"/>
          <w:lang w:eastAsia="en-US"/>
        </w:rPr>
        <w:t>Ксензова</w:t>
      </w:r>
      <w:proofErr w:type="spellEnd"/>
      <w:r w:rsidRPr="006D1799">
        <w:rPr>
          <w:rFonts w:eastAsiaTheme="minorHAnsi"/>
          <w:sz w:val="28"/>
          <w:szCs w:val="28"/>
          <w:lang w:eastAsia="en-US"/>
        </w:rPr>
        <w:t xml:space="preserve"> Г.Ю. Перспективные школьные технологии: Учебно-методическое пособие. – М.: Педагогическое общество России, 2000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 xml:space="preserve">5. </w:t>
      </w:r>
      <w:proofErr w:type="spellStart"/>
      <w:r w:rsidRPr="006D1799">
        <w:rPr>
          <w:rFonts w:eastAsiaTheme="minorHAnsi"/>
          <w:sz w:val="28"/>
          <w:szCs w:val="28"/>
          <w:lang w:eastAsia="en-US"/>
        </w:rPr>
        <w:t>Малофеев</w:t>
      </w:r>
      <w:proofErr w:type="spellEnd"/>
      <w:r w:rsidRPr="006D1799">
        <w:rPr>
          <w:rFonts w:eastAsiaTheme="minorHAnsi"/>
          <w:sz w:val="28"/>
          <w:szCs w:val="28"/>
          <w:lang w:eastAsia="en-US"/>
        </w:rPr>
        <w:t xml:space="preserve"> Н.Н., Кукушкина О.И., Никольская О.С., Концепция Специального Федерального государственного образовательного стандарта для детей с </w:t>
      </w:r>
      <w:r w:rsidRPr="006D1799">
        <w:rPr>
          <w:rFonts w:eastAsiaTheme="minorHAnsi"/>
          <w:sz w:val="28"/>
          <w:szCs w:val="28"/>
          <w:lang w:eastAsia="en-US"/>
        </w:rPr>
        <w:lastRenderedPageBreak/>
        <w:t>ограниченными возможностями здоровья/– М.: Просвещение, 2013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>6. Плахова Т.В. Настольная книга классного руководителя. Реализация воспитательной работы компоненты ФГОС/ Волгоград: Учитель.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 xml:space="preserve">7. </w:t>
      </w:r>
      <w:proofErr w:type="spellStart"/>
      <w:r w:rsidRPr="006D1799">
        <w:rPr>
          <w:rFonts w:eastAsiaTheme="minorHAnsi"/>
          <w:sz w:val="28"/>
          <w:szCs w:val="28"/>
          <w:lang w:eastAsia="en-US"/>
        </w:rPr>
        <w:t>Полат</w:t>
      </w:r>
      <w:proofErr w:type="spellEnd"/>
      <w:r w:rsidRPr="006D1799">
        <w:rPr>
          <w:rFonts w:eastAsiaTheme="minorHAnsi"/>
          <w:sz w:val="28"/>
          <w:szCs w:val="28"/>
          <w:lang w:eastAsia="en-US"/>
        </w:rPr>
        <w:t xml:space="preserve"> Е.С. Новые педагогические технологии /Пособие для учителей -М.,1997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 w:rsidRPr="006D1799">
        <w:rPr>
          <w:rFonts w:eastAsiaTheme="minorHAnsi"/>
          <w:sz w:val="28"/>
          <w:szCs w:val="28"/>
          <w:lang w:eastAsia="en-US"/>
        </w:rPr>
        <w:t>Селевко</w:t>
      </w:r>
      <w:proofErr w:type="spellEnd"/>
      <w:r w:rsidRPr="006D1799">
        <w:rPr>
          <w:rFonts w:eastAsiaTheme="minorHAnsi"/>
          <w:sz w:val="28"/>
          <w:szCs w:val="28"/>
          <w:lang w:eastAsia="en-US"/>
        </w:rPr>
        <w:t xml:space="preserve"> Г.К. Энциклопедия образовательных технологий/- М.: НИИ школьных технологий, 2006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 xml:space="preserve">9. Шепитько Н. И. Использование современных технологий в воспитательной работе классного руководителя в условиях ФГОС / Молодой ученый — 2015 — №22. — С. 882-884. 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 xml:space="preserve">10. </w:t>
      </w:r>
      <w:proofErr w:type="spellStart"/>
      <w:r w:rsidRPr="006D1799">
        <w:rPr>
          <w:rFonts w:eastAsiaTheme="minorHAnsi"/>
          <w:sz w:val="28"/>
          <w:szCs w:val="28"/>
          <w:lang w:eastAsia="en-US"/>
        </w:rPr>
        <w:t>Щуркова</w:t>
      </w:r>
      <w:proofErr w:type="spellEnd"/>
      <w:r w:rsidRPr="006D1799">
        <w:rPr>
          <w:rFonts w:eastAsiaTheme="minorHAnsi"/>
          <w:sz w:val="28"/>
          <w:szCs w:val="28"/>
          <w:lang w:eastAsia="en-US"/>
        </w:rPr>
        <w:t xml:space="preserve"> Н.Е. Педагогическая технология /- М.: Педагогическое общество России, 2005</w:t>
      </w:r>
    </w:p>
    <w:p w:rsid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D1799">
        <w:rPr>
          <w:rFonts w:eastAsiaTheme="minorHAnsi"/>
          <w:b/>
          <w:sz w:val="28"/>
          <w:szCs w:val="28"/>
          <w:u w:val="single"/>
          <w:lang w:eastAsia="en-US"/>
        </w:rPr>
        <w:t>Интернет - источники: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>https://moluch.ru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>http://bebiklad.ru/wp-content/uploads/risuem-po-kletkam.bmp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>http://rusvesna.su/sites/default/files/styles/orign_wm/public/shkola_14.jpg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>https://previews.123rf.com/images/serezniy/serezniy1305/serezniy130500587/21522184-Portrait-of-teacher-woman-near-chalkboard-in-classroom-Stock-Photo.jpg</w:t>
      </w:r>
    </w:p>
    <w:p w:rsidR="006D1799" w:rsidRPr="006D1799" w:rsidRDefault="006D1799" w:rsidP="006D1799">
      <w:pPr>
        <w:pStyle w:val="a5"/>
        <w:widowControl w:val="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6D1799">
        <w:rPr>
          <w:rFonts w:eastAsiaTheme="minorHAnsi"/>
          <w:sz w:val="28"/>
          <w:szCs w:val="28"/>
          <w:lang w:eastAsia="en-US"/>
        </w:rPr>
        <w:t>https://previews.123rf.com/images/avesun/avesun1203/avesun120300076/12920532-Crazy-chemist-woman-with-disheveled-hair-and-vial-in-hands-Stock-Photo.jpg</w:t>
      </w:r>
    </w:p>
    <w:p w:rsidR="004C597F" w:rsidRPr="00DA0ACB" w:rsidRDefault="004C597F" w:rsidP="00914A24">
      <w:pPr>
        <w:pStyle w:val="a5"/>
        <w:widowControl w:val="0"/>
        <w:ind w:left="0"/>
        <w:contextualSpacing w:val="0"/>
        <w:jc w:val="both"/>
      </w:pPr>
      <w:bookmarkStart w:id="0" w:name="_GoBack"/>
      <w:bookmarkEnd w:id="0"/>
    </w:p>
    <w:sectPr w:rsidR="004C597F" w:rsidRPr="00DA0ACB" w:rsidSect="006D1799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NewtonCSanPin-BoldItalic">
    <w:altName w:val="Arabic Typesetting"/>
    <w:charset w:val="CC"/>
    <w:family w:val="script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4929"/>
    <w:multiLevelType w:val="hybridMultilevel"/>
    <w:tmpl w:val="F1DC2700"/>
    <w:lvl w:ilvl="0" w:tplc="754A15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DE3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00DA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7A6D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DA9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5676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62B9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06A0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70F4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E850401"/>
    <w:multiLevelType w:val="hybridMultilevel"/>
    <w:tmpl w:val="B9E4EA40"/>
    <w:lvl w:ilvl="0" w:tplc="27101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21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61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0D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CB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06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4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CB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F2045"/>
    <w:multiLevelType w:val="hybridMultilevel"/>
    <w:tmpl w:val="82600412"/>
    <w:lvl w:ilvl="0" w:tplc="AA7E2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AA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85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1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27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C6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AF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28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81B38"/>
    <w:multiLevelType w:val="hybridMultilevel"/>
    <w:tmpl w:val="F0AA3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A35EF3"/>
    <w:multiLevelType w:val="hybridMultilevel"/>
    <w:tmpl w:val="9DEA9B2C"/>
    <w:lvl w:ilvl="0" w:tplc="7314448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9BC2DE5A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CCBCE50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BC466D70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DBB66DA0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0086962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20A7D5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E2C2E83A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9696A63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7D4A63DC"/>
    <w:multiLevelType w:val="hybridMultilevel"/>
    <w:tmpl w:val="75663504"/>
    <w:lvl w:ilvl="0" w:tplc="2C088E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8F5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A13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27C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267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0B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ACB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0DE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48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AA"/>
    <w:rsid w:val="000B1954"/>
    <w:rsid w:val="00454924"/>
    <w:rsid w:val="004C597F"/>
    <w:rsid w:val="006D1799"/>
    <w:rsid w:val="00745659"/>
    <w:rsid w:val="00914A24"/>
    <w:rsid w:val="009E6F59"/>
    <w:rsid w:val="00DA0ACB"/>
    <w:rsid w:val="00E36C17"/>
    <w:rsid w:val="00E608AA"/>
    <w:rsid w:val="00E902F0"/>
    <w:rsid w:val="00E97E2B"/>
    <w:rsid w:val="00F1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8F68-49A7-4E2C-B244-FD02FE7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97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9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597F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E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E2B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DA0AC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0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6337-3429-4A94-87AE-B6707069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5</cp:revision>
  <cp:lastPrinted>2018-02-12T08:50:00Z</cp:lastPrinted>
  <dcterms:created xsi:type="dcterms:W3CDTF">2017-11-01T09:09:00Z</dcterms:created>
  <dcterms:modified xsi:type="dcterms:W3CDTF">2018-02-12T08:51:00Z</dcterms:modified>
</cp:coreProperties>
</file>