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BD" w:rsidRPr="004156DE" w:rsidRDefault="00A267BD" w:rsidP="00A26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156DE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Краевое государственное казенное общеобразовательное учреждение, реализующее адаптированные основные общео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бразовательные программы </w:t>
      </w:r>
      <w:r w:rsidRPr="004156DE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«Школа – интернат № 11»  </w:t>
      </w:r>
    </w:p>
    <w:p w:rsidR="00A267BD" w:rsidRPr="00621E5E" w:rsidRDefault="00A267BD" w:rsidP="00A26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67BD" w:rsidRPr="00621E5E" w:rsidRDefault="00A267BD" w:rsidP="00A267BD">
      <w:pPr>
        <w:rPr>
          <w:rFonts w:ascii="Calibri" w:eastAsia="Times New Roman" w:hAnsi="Calibri" w:cs="Times New Roman"/>
          <w:lang w:eastAsia="ru-RU"/>
        </w:rPr>
      </w:pPr>
    </w:p>
    <w:p w:rsidR="00A267BD" w:rsidRPr="00621E5E" w:rsidRDefault="00A267BD" w:rsidP="00A267BD">
      <w:pPr>
        <w:rPr>
          <w:rFonts w:ascii="Calibri" w:eastAsia="Times New Roman" w:hAnsi="Calibri" w:cs="Times New Roman"/>
          <w:lang w:eastAsia="ru-RU"/>
        </w:rPr>
      </w:pPr>
    </w:p>
    <w:p w:rsidR="00A267BD" w:rsidRPr="00621E5E" w:rsidRDefault="00A267BD" w:rsidP="00A267BD">
      <w:pPr>
        <w:rPr>
          <w:rFonts w:ascii="Calibri" w:eastAsia="Times New Roman" w:hAnsi="Calibri" w:cs="Times New Roman"/>
          <w:lang w:eastAsia="ru-RU"/>
        </w:rPr>
      </w:pPr>
    </w:p>
    <w:p w:rsidR="00A267BD" w:rsidRPr="00621E5E" w:rsidRDefault="00A267BD" w:rsidP="00A267BD">
      <w:pPr>
        <w:rPr>
          <w:rFonts w:ascii="Calibri" w:eastAsia="Times New Roman" w:hAnsi="Calibri" w:cs="Times New Roman"/>
          <w:lang w:eastAsia="ru-RU"/>
        </w:rPr>
      </w:pPr>
    </w:p>
    <w:p w:rsidR="00A267BD" w:rsidRPr="00621E5E" w:rsidRDefault="00A267BD" w:rsidP="00A267BD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267BD" w:rsidRPr="00621E5E" w:rsidRDefault="00A267BD" w:rsidP="00A267BD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21E5E">
        <w:rPr>
          <w:rFonts w:ascii="Times New Roman" w:eastAsia="Times New Roman" w:hAnsi="Times New Roman" w:cs="Times New Roman"/>
          <w:sz w:val="32"/>
          <w:szCs w:val="40"/>
          <w:lang w:eastAsia="ru-RU"/>
        </w:rPr>
        <w:t xml:space="preserve">Выступление </w:t>
      </w:r>
      <w:proofErr w:type="spellStart"/>
      <w:r>
        <w:rPr>
          <w:rFonts w:ascii="Times New Roman" w:eastAsia="Times New Roman" w:hAnsi="Times New Roman" w:cs="Times New Roman"/>
          <w:sz w:val="32"/>
          <w:szCs w:val="40"/>
          <w:lang w:eastAsia="ru-RU"/>
        </w:rPr>
        <w:t>тьютора</w:t>
      </w:r>
      <w:proofErr w:type="spellEnd"/>
      <w:r>
        <w:rPr>
          <w:rFonts w:ascii="Times New Roman" w:eastAsia="Times New Roman" w:hAnsi="Times New Roman" w:cs="Times New Roman"/>
          <w:sz w:val="32"/>
          <w:szCs w:val="40"/>
          <w:lang w:eastAsia="ru-RU"/>
        </w:rPr>
        <w:t xml:space="preserve"> </w:t>
      </w:r>
      <w:r w:rsidRPr="00621E5E">
        <w:rPr>
          <w:rFonts w:ascii="Times New Roman" w:eastAsia="Times New Roman" w:hAnsi="Times New Roman" w:cs="Times New Roman"/>
          <w:sz w:val="32"/>
          <w:szCs w:val="4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32"/>
          <w:szCs w:val="40"/>
          <w:lang w:eastAsia="ru-RU"/>
        </w:rPr>
        <w:t>педагогическом совете</w:t>
      </w:r>
      <w:proofErr w:type="gramStart"/>
      <w:r>
        <w:rPr>
          <w:rFonts w:ascii="Times New Roman" w:eastAsia="Times New Roman" w:hAnsi="Times New Roman" w:cs="Times New Roman"/>
          <w:sz w:val="32"/>
          <w:szCs w:val="40"/>
          <w:lang w:eastAsia="ru-RU"/>
        </w:rPr>
        <w:t xml:space="preserve"> </w:t>
      </w:r>
      <w:r w:rsidRPr="00621E5E">
        <w:rPr>
          <w:rFonts w:ascii="Times New Roman" w:eastAsia="Times New Roman" w:hAnsi="Times New Roman" w:cs="Times New Roman"/>
          <w:sz w:val="32"/>
          <w:szCs w:val="40"/>
          <w:lang w:eastAsia="ru-RU"/>
        </w:rPr>
        <w:t>:</w:t>
      </w:r>
      <w:proofErr w:type="gramEnd"/>
      <w:r w:rsidRPr="00621E5E">
        <w:rPr>
          <w:rFonts w:ascii="Times New Roman" w:eastAsia="Times New Roman" w:hAnsi="Times New Roman" w:cs="Times New Roman"/>
          <w:sz w:val="32"/>
          <w:szCs w:val="40"/>
          <w:lang w:eastAsia="ru-RU"/>
        </w:rPr>
        <w:t xml:space="preserve">                                                  </w:t>
      </w:r>
      <w:r w:rsidRPr="00A267B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 w:rsidRPr="00A267BD">
        <w:rPr>
          <w:rFonts w:ascii="Times New Roman" w:hAnsi="Times New Roman" w:cs="Times New Roman"/>
          <w:b/>
          <w:sz w:val="40"/>
          <w:szCs w:val="40"/>
        </w:rPr>
        <w:t xml:space="preserve">Профессиональные </w:t>
      </w:r>
      <w:r w:rsidRPr="00A267B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компетенции </w:t>
      </w:r>
      <w:proofErr w:type="spellStart"/>
      <w:r w:rsidRPr="00A267B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тьютора</w:t>
      </w:r>
      <w:proofErr w:type="spellEnd"/>
      <w:r w:rsidRPr="00A267B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, в соответствие с </w:t>
      </w:r>
      <w:proofErr w:type="spellStart"/>
      <w:r w:rsidRPr="00A267B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профстандартом</w:t>
      </w:r>
      <w:proofErr w:type="spellEnd"/>
      <w:r w:rsidRPr="00A267B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</w:t>
      </w:r>
      <w:r w:rsidRPr="00A267B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«Специалист </w:t>
      </w:r>
      <w:r w:rsidRPr="00A267B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 области</w:t>
      </w:r>
      <w:r w:rsidRPr="00A267B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воспитания»</w:t>
      </w:r>
    </w:p>
    <w:p w:rsidR="00A267BD" w:rsidRPr="00621E5E" w:rsidRDefault="00A267BD" w:rsidP="00A267BD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267BD" w:rsidRPr="00621E5E" w:rsidRDefault="00A267BD" w:rsidP="00A267BD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267BD" w:rsidRPr="00621E5E" w:rsidRDefault="00A267BD" w:rsidP="00A267BD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267BD" w:rsidRPr="00621E5E" w:rsidRDefault="00A267BD" w:rsidP="00A267BD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267BD" w:rsidRPr="00621E5E" w:rsidRDefault="00A267BD" w:rsidP="00A267BD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267BD" w:rsidRPr="00621E5E" w:rsidRDefault="00A267BD" w:rsidP="00A267B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7BD" w:rsidRPr="004156DE" w:rsidRDefault="00A267BD" w:rsidP="00A267BD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Тьютор</w:t>
      </w:r>
      <w:proofErr w:type="spellEnd"/>
      <w:r w:rsidRPr="004156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Нохрина С.В.</w:t>
      </w:r>
    </w:p>
    <w:p w:rsidR="00A267BD" w:rsidRPr="004156DE" w:rsidRDefault="00A267BD" w:rsidP="00A267BD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67BD" w:rsidRDefault="00A267BD" w:rsidP="00A267BD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67BD" w:rsidRPr="004156DE" w:rsidRDefault="00A267BD" w:rsidP="00A267BD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67BD" w:rsidRPr="004156DE" w:rsidRDefault="00A267BD" w:rsidP="00A267BD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67BD" w:rsidRPr="004156DE" w:rsidRDefault="00A267BD" w:rsidP="00A267BD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п. Ванино, 2018</w:t>
      </w:r>
    </w:p>
    <w:p w:rsidR="000C1DCC" w:rsidRDefault="000C1DCC"/>
    <w:p w:rsidR="00A267BD" w:rsidRPr="00A267BD" w:rsidRDefault="00A267BD" w:rsidP="00A267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7BD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Профессиональный стандарт  «Специалист в области воспитания» утвержден </w:t>
      </w:r>
      <w:r w:rsidRPr="00A267BD">
        <w:rPr>
          <w:rFonts w:ascii="Times New Roman" w:hAnsi="Times New Roman" w:cs="Times New Roman"/>
          <w:sz w:val="28"/>
          <w:szCs w:val="28"/>
        </w:rPr>
        <w:t>Приказ</w:t>
      </w:r>
      <w:r w:rsidRPr="00A267BD">
        <w:rPr>
          <w:rFonts w:ascii="Times New Roman" w:hAnsi="Times New Roman" w:cs="Times New Roman"/>
          <w:sz w:val="28"/>
          <w:szCs w:val="28"/>
        </w:rPr>
        <w:t>ом</w:t>
      </w:r>
      <w:r w:rsidRPr="00A267BD">
        <w:rPr>
          <w:rFonts w:ascii="Times New Roman" w:hAnsi="Times New Roman" w:cs="Times New Roman"/>
          <w:sz w:val="28"/>
          <w:szCs w:val="28"/>
        </w:rPr>
        <w:t xml:space="preserve"> Минтруда России от 10.01.2017 N 10н</w:t>
      </w:r>
      <w:r w:rsidRPr="00A267BD">
        <w:rPr>
          <w:rFonts w:ascii="Times New Roman" w:hAnsi="Times New Roman" w:cs="Times New Roman"/>
          <w:sz w:val="28"/>
          <w:szCs w:val="28"/>
        </w:rPr>
        <w:t>.</w:t>
      </w:r>
    </w:p>
    <w:p w:rsidR="00A267BD" w:rsidRPr="00A267BD" w:rsidRDefault="00A267BD" w:rsidP="00A267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7BD">
        <w:rPr>
          <w:rFonts w:ascii="Times New Roman" w:hAnsi="Times New Roman" w:cs="Times New Roman"/>
          <w:sz w:val="28"/>
          <w:szCs w:val="28"/>
        </w:rPr>
        <w:t xml:space="preserve">Трудовые функции </w:t>
      </w:r>
      <w:proofErr w:type="spellStart"/>
      <w:r w:rsidRPr="00A267BD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A267BD">
        <w:rPr>
          <w:rFonts w:ascii="Times New Roman" w:hAnsi="Times New Roman" w:cs="Times New Roman"/>
          <w:sz w:val="28"/>
          <w:szCs w:val="28"/>
        </w:rPr>
        <w:t xml:space="preserve"> включают: </w:t>
      </w:r>
    </w:p>
    <w:p w:rsidR="00A267BD" w:rsidRPr="00A267BD" w:rsidRDefault="00A267BD" w:rsidP="00A267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Педагогическое сопровождение реализации обучающимися, включая обучающихся с ограниченными возможностями здоровья (ОВЗ) и инвалидностью, индивидуальных образовательных маршрутов, проектов</w:t>
      </w:r>
      <w:bookmarkStart w:id="0" w:name="_GoBack"/>
      <w:bookmarkEnd w:id="0"/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7684"/>
      </w:tblGrid>
      <w:tr w:rsidR="00A267BD" w:rsidRPr="00A267BD" w:rsidTr="00CD507C">
        <w:tc>
          <w:tcPr>
            <w:tcW w:w="1693" w:type="dxa"/>
            <w:vMerge w:val="restart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Трудовые действия</w:t>
            </w:r>
          </w:p>
        </w:tc>
        <w:tc>
          <w:tcPr>
            <w:tcW w:w="7692" w:type="dxa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Выявление индивидуальных особенностей, интересов, способностей, проблем, затруднений обучающихся в процессе образования</w:t>
            </w:r>
          </w:p>
        </w:tc>
      </w:tr>
      <w:tr w:rsidR="00A267BD" w:rsidRPr="00A267BD" w:rsidTr="00CD507C">
        <w:tc>
          <w:tcPr>
            <w:tcW w:w="1693" w:type="dxa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обучающихся в разработке индивидуальных образовательных маршрутов, учебных планов, проектов</w:t>
            </w:r>
          </w:p>
        </w:tc>
      </w:tr>
      <w:tr w:rsidR="00A267BD" w:rsidRPr="00A267BD" w:rsidTr="00CD507C">
        <w:tc>
          <w:tcPr>
            <w:tcW w:w="1693" w:type="dxa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Педагогическое сопровождение обучающихся в реализации индивидуальных образовательных маршрутов, учебных планов, проектов</w:t>
            </w:r>
          </w:p>
        </w:tc>
      </w:tr>
      <w:tr w:rsidR="00A267BD" w:rsidRPr="00A267BD" w:rsidTr="00CD507C">
        <w:tc>
          <w:tcPr>
            <w:tcW w:w="1693" w:type="dxa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и адаптация педагогических средств индивидуализации образовательного процесса</w:t>
            </w:r>
          </w:p>
        </w:tc>
      </w:tr>
      <w:tr w:rsidR="00A267BD" w:rsidRPr="00A267BD" w:rsidTr="00CD507C">
        <w:tc>
          <w:tcPr>
            <w:tcW w:w="1693" w:type="dxa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Педагогическая поддержка рефлексии </w:t>
            </w:r>
            <w:proofErr w:type="gram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результатов реализации индивидуальных образовательных маршрутов, учебных планов, проектов</w:t>
            </w:r>
          </w:p>
        </w:tc>
      </w:tr>
      <w:tr w:rsidR="00A267BD" w:rsidRPr="00A267BD" w:rsidTr="00CD507C">
        <w:tc>
          <w:tcPr>
            <w:tcW w:w="1693" w:type="dxa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родителей (законных представителей) обучающихся в разработке и реализации индивидуальных образовательных маршрутов, учебных планов, проектов</w:t>
            </w:r>
          </w:p>
        </w:tc>
      </w:tr>
      <w:tr w:rsidR="00A267BD" w:rsidRPr="00A267BD" w:rsidTr="00CD507C">
        <w:tc>
          <w:tcPr>
            <w:tcW w:w="1693" w:type="dxa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реализации адаптивных образовательных программ обучающихся с ОВЗ и инвалидностью</w:t>
            </w:r>
          </w:p>
        </w:tc>
      </w:tr>
      <w:tr w:rsidR="00A267BD" w:rsidRPr="00A267BD" w:rsidTr="00CD507C">
        <w:tc>
          <w:tcPr>
            <w:tcW w:w="1693" w:type="dxa"/>
            <w:vMerge w:val="restart"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Необходимые умения</w:t>
            </w:r>
          </w:p>
        </w:tc>
        <w:tc>
          <w:tcPr>
            <w:tcW w:w="7692" w:type="dxa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Применять методы педагогической диагностики для выявления индивидуальных особенностей, интересов, способностей, проблем обучающихся</w:t>
            </w:r>
          </w:p>
        </w:tc>
      </w:tr>
      <w:tr w:rsidR="00A267BD" w:rsidRPr="00A267BD" w:rsidTr="00CD507C">
        <w:tc>
          <w:tcPr>
            <w:tcW w:w="1693" w:type="dxa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педагогическую поддержку обучающихся в проявлении ими образовательных потребностей, интересов</w:t>
            </w:r>
          </w:p>
        </w:tc>
      </w:tr>
      <w:tr w:rsidR="00A267BD" w:rsidRPr="00A267BD" w:rsidTr="00CD507C">
        <w:tc>
          <w:tcPr>
            <w:tcW w:w="1693" w:type="dxa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Оказывать помощь </w:t>
            </w:r>
            <w:proofErr w:type="gram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оформлении ими индивидуального образовательного запроса</w:t>
            </w:r>
          </w:p>
        </w:tc>
      </w:tr>
      <w:tr w:rsidR="00A267BD" w:rsidRPr="00A267BD" w:rsidTr="00CD507C">
        <w:tc>
          <w:tcPr>
            <w:tcW w:w="1693" w:type="dxa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работу по выявлению и оформлению индивидуальных образовательных запросов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</w:t>
            </w:r>
          </w:p>
        </w:tc>
      </w:tr>
      <w:tr w:rsidR="00A267BD" w:rsidRPr="00A267BD" w:rsidTr="00CD507C">
        <w:tc>
          <w:tcPr>
            <w:tcW w:w="1693" w:type="dxa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Консультировать </w:t>
            </w:r>
            <w:proofErr w:type="gram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вопросам разработки индивидуального образовательного маршрута, проекта</w:t>
            </w:r>
          </w:p>
        </w:tc>
      </w:tr>
      <w:tr w:rsidR="00A267BD" w:rsidRPr="00A267BD" w:rsidTr="00CD507C">
        <w:tc>
          <w:tcPr>
            <w:tcW w:w="1693" w:type="dxa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Консультировать обучающихся с ОВЗ и инвалидностью по </w:t>
            </w: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вопросам их участия в проектировании и реализации адаптированных образовательных программ</w:t>
            </w:r>
          </w:p>
        </w:tc>
      </w:tr>
      <w:tr w:rsidR="00A267BD" w:rsidRPr="00A267BD" w:rsidTr="00CD507C">
        <w:tc>
          <w:tcPr>
            <w:tcW w:w="1693" w:type="dxa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Оказывать консультативную поддержку </w:t>
            </w:r>
            <w:proofErr w:type="gram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процессе их профессионального самоопределения</w:t>
            </w:r>
          </w:p>
        </w:tc>
      </w:tr>
      <w:tr w:rsidR="00A267BD" w:rsidRPr="00A267BD" w:rsidTr="00CD507C">
        <w:tc>
          <w:tcPr>
            <w:tcW w:w="1693" w:type="dxa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Применять технологии педагогической поддержки обучающихся при разработке ими индивидуальных образовательных маршрутов, проектов</w:t>
            </w:r>
          </w:p>
        </w:tc>
      </w:tr>
      <w:tr w:rsidR="00A267BD" w:rsidRPr="00A267BD" w:rsidTr="00CD507C">
        <w:tc>
          <w:tcPr>
            <w:tcW w:w="1693" w:type="dxa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Реализовывать меры по формированию благоприятного психологического климата, позитивного общения субъектов образования</w:t>
            </w:r>
          </w:p>
        </w:tc>
      </w:tr>
      <w:tr w:rsidR="00A267BD" w:rsidRPr="00A267BD" w:rsidTr="00CD507C">
        <w:tc>
          <w:tcPr>
            <w:tcW w:w="1693" w:type="dxa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Выстраивать доверительные отношения с обучающимся и его окружением в ходе реализации индивидуального учебного плана</w:t>
            </w:r>
          </w:p>
        </w:tc>
      </w:tr>
      <w:tr w:rsidR="00A267BD" w:rsidRPr="00A267BD" w:rsidTr="00CD507C">
        <w:tc>
          <w:tcPr>
            <w:tcW w:w="1693" w:type="dxa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Учитывать возрастные особенности </w:t>
            </w:r>
            <w:proofErr w:type="gram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процессе </w:t>
            </w:r>
            <w:proofErr w:type="spell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тьюторского</w:t>
            </w:r>
            <w:proofErr w:type="spell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сопровождения обучающихся</w:t>
            </w:r>
          </w:p>
        </w:tc>
      </w:tr>
      <w:tr w:rsidR="00A267BD" w:rsidRPr="00A267BD" w:rsidTr="00CD507C">
        <w:tc>
          <w:tcPr>
            <w:tcW w:w="1693" w:type="dxa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Проводить развивающие игры, рефлексивные </w:t>
            </w:r>
            <w:proofErr w:type="spell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тьюториалы</w:t>
            </w:r>
            <w:proofErr w:type="spell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</w:t>
            </w:r>
            <w:proofErr w:type="gram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дошкольного и начального общего образования</w:t>
            </w:r>
          </w:p>
        </w:tc>
      </w:tr>
      <w:tr w:rsidR="00A267BD" w:rsidRPr="00A267BD" w:rsidTr="00CD507C">
        <w:tc>
          <w:tcPr>
            <w:tcW w:w="1693" w:type="dxa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Проводить беседы, тренинги, деловые игры, рефлексивные </w:t>
            </w:r>
            <w:proofErr w:type="spell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тьюториалы</w:t>
            </w:r>
            <w:proofErr w:type="spell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</w:t>
            </w:r>
            <w:proofErr w:type="gram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основного и среднего общего образования</w:t>
            </w:r>
          </w:p>
        </w:tc>
      </w:tr>
      <w:tr w:rsidR="00A267BD" w:rsidRPr="00A267BD" w:rsidTr="00CD507C">
        <w:tc>
          <w:tcPr>
            <w:tcW w:w="1693" w:type="dxa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беседы, консультации, игры, творческие мероприятия для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</w:t>
            </w:r>
          </w:p>
        </w:tc>
      </w:tr>
      <w:tr w:rsidR="00A267BD" w:rsidRPr="00A267BD" w:rsidTr="00CD507C">
        <w:tc>
          <w:tcPr>
            <w:tcW w:w="1693" w:type="dxa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Предоставлять </w:t>
            </w:r>
            <w:proofErr w:type="gram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обучающемуся</w:t>
            </w:r>
            <w:proofErr w:type="gram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выбор форм и содержания деятельности с учетом его возраста и индивидуальных особенностей</w:t>
            </w:r>
          </w:p>
        </w:tc>
      </w:tr>
      <w:tr w:rsidR="00A267BD" w:rsidRPr="00A267BD" w:rsidTr="00CD507C">
        <w:tc>
          <w:tcPr>
            <w:tcW w:w="1693" w:type="dxa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Осуществлять делегирование ответственности </w:t>
            </w:r>
            <w:proofErr w:type="gram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обучающемуся</w:t>
            </w:r>
            <w:proofErr w:type="gram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разработку и реализацию индивидуального образовательного маршрута с учетом его возраста и индивидуальных особенностей</w:t>
            </w:r>
          </w:p>
        </w:tc>
      </w:tr>
      <w:tr w:rsidR="00A267BD" w:rsidRPr="00A267BD" w:rsidTr="00CD507C">
        <w:tc>
          <w:tcPr>
            <w:tcW w:w="1693" w:type="dxa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Осуществлять педагогическую поддержку образовательных инициатив обучающихся и реализации ими </w:t>
            </w:r>
            <w:proofErr w:type="gram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индивидуальных проектов</w:t>
            </w:r>
            <w:proofErr w:type="gramEnd"/>
          </w:p>
        </w:tc>
      </w:tr>
      <w:tr w:rsidR="00A267BD" w:rsidRPr="00A267BD" w:rsidTr="00CD507C">
        <w:tc>
          <w:tcPr>
            <w:tcW w:w="1693" w:type="dxa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взаимодействие с педагогами, родителями (законными представителями) обучающихся в целях поддержки обучающихся</w:t>
            </w:r>
            <w:proofErr w:type="gramEnd"/>
          </w:p>
        </w:tc>
      </w:tr>
      <w:tr w:rsidR="00A267BD" w:rsidRPr="00A267BD" w:rsidTr="00CD507C">
        <w:tc>
          <w:tcPr>
            <w:tcW w:w="1693" w:type="dxa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Организовывать анализ </w:t>
            </w:r>
            <w:proofErr w:type="gram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результатов реализации индивидуального учебного плана и (или) адаптированной образовательной программы</w:t>
            </w:r>
          </w:p>
        </w:tc>
      </w:tr>
      <w:tr w:rsidR="00A267BD" w:rsidRPr="00A267BD" w:rsidTr="00CD507C">
        <w:tc>
          <w:tcPr>
            <w:tcW w:w="1693" w:type="dxa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Организовывать участие родителей (законных представителей) обучающихся в проведении мероприятий с </w:t>
            </w:r>
            <w:proofErr w:type="gram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</w:tr>
      <w:tr w:rsidR="00A267BD" w:rsidRPr="00A267BD" w:rsidTr="00CD507C">
        <w:tc>
          <w:tcPr>
            <w:tcW w:w="1693" w:type="dxa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индивидуальные и групповые консультации с родителями (законными представителями) обучающихся по вопросам реализации индивидуальных учебных планов и адаптированных образовательных программ</w:t>
            </w:r>
          </w:p>
        </w:tc>
      </w:tr>
      <w:tr w:rsidR="00A267BD" w:rsidRPr="00A267BD" w:rsidTr="00CD507C">
        <w:tc>
          <w:tcPr>
            <w:tcW w:w="1693" w:type="dxa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Использовать дистанционные технологии общения и коллективной работы с </w:t>
            </w:r>
            <w:proofErr w:type="gram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</w:tr>
      <w:tr w:rsidR="00A267BD" w:rsidRPr="00A267BD" w:rsidTr="00CD507C">
        <w:tc>
          <w:tcPr>
            <w:tcW w:w="1693" w:type="dxa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Реализовывать адаптированную образовательную программу обучающегося с ОВЗ и инвалидностью с применением методов прикладного анализа поведения</w:t>
            </w:r>
          </w:p>
        </w:tc>
      </w:tr>
      <w:tr w:rsidR="00A267BD" w:rsidRPr="00A267BD" w:rsidTr="00CD507C">
        <w:tc>
          <w:tcPr>
            <w:tcW w:w="1693" w:type="dxa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Осуществлять применение различных видов рабочей документации в целях эффективного </w:t>
            </w:r>
            <w:proofErr w:type="spell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тьюторского</w:t>
            </w:r>
            <w:proofErr w:type="spell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сопровождения обучающихся</w:t>
            </w:r>
          </w:p>
        </w:tc>
      </w:tr>
      <w:tr w:rsidR="00A267BD" w:rsidRPr="00A267BD" w:rsidTr="00CD507C">
        <w:tc>
          <w:tcPr>
            <w:tcW w:w="1693" w:type="dxa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Оказывать </w:t>
            </w:r>
            <w:proofErr w:type="gram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первую помощь</w:t>
            </w:r>
          </w:p>
        </w:tc>
      </w:tr>
      <w:tr w:rsidR="00A267BD" w:rsidRPr="00A267BD" w:rsidTr="00CD507C">
        <w:tc>
          <w:tcPr>
            <w:tcW w:w="1693" w:type="dxa"/>
            <w:vMerge w:val="restart"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7692" w:type="dxa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Законодательные акты в области образования, образовательные и профессиональные стандарты; нормативные правовые основы </w:t>
            </w:r>
            <w:proofErr w:type="spell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тьюторского</w:t>
            </w:r>
            <w:proofErr w:type="spell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сопровождения в образовании</w:t>
            </w:r>
          </w:p>
        </w:tc>
      </w:tr>
      <w:tr w:rsidR="00A267BD" w:rsidRPr="00A267BD" w:rsidTr="00CD507C">
        <w:tc>
          <w:tcPr>
            <w:tcW w:w="1693" w:type="dxa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Теоретические и методические основы </w:t>
            </w:r>
            <w:proofErr w:type="spell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тьюторской</w:t>
            </w:r>
            <w:proofErr w:type="spell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</w:t>
            </w:r>
          </w:p>
        </w:tc>
      </w:tr>
      <w:tr w:rsidR="00A267BD" w:rsidRPr="00A267BD" w:rsidTr="00CD507C">
        <w:tc>
          <w:tcPr>
            <w:tcW w:w="1693" w:type="dxa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Технологии </w:t>
            </w:r>
            <w:proofErr w:type="spell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тьюторского</w:t>
            </w:r>
            <w:proofErr w:type="spell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сопровождения в образовании, педагогического сопровождения и педагогической поддержки </w:t>
            </w:r>
            <w:proofErr w:type="gram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A267BD" w:rsidRPr="00A267BD" w:rsidTr="00CD507C">
        <w:tc>
          <w:tcPr>
            <w:tcW w:w="1693" w:type="dxa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разработки индивидуальных учебных планов обучающихся</w:t>
            </w:r>
          </w:p>
        </w:tc>
      </w:tr>
      <w:tr w:rsidR="00A267BD" w:rsidRPr="00A267BD" w:rsidTr="00CD507C">
        <w:tc>
          <w:tcPr>
            <w:tcW w:w="1693" w:type="dxa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Основы разработки адаптированных образовательных программ </w:t>
            </w:r>
            <w:proofErr w:type="gram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 с ОВЗ и инвалидностью</w:t>
            </w:r>
          </w:p>
        </w:tc>
      </w:tr>
      <w:tr w:rsidR="00A267BD" w:rsidRPr="00A267BD" w:rsidTr="00CD507C">
        <w:tc>
          <w:tcPr>
            <w:tcW w:w="1693" w:type="dxa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Технологии индивидуализации образования и педагогического сопровождения проектирования и реализации </w:t>
            </w:r>
            <w:proofErr w:type="gram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индивидуальных образовательных маршрутов</w:t>
            </w:r>
          </w:p>
        </w:tc>
      </w:tr>
      <w:tr w:rsidR="00A267BD" w:rsidRPr="00A267BD" w:rsidTr="00CD507C">
        <w:tc>
          <w:tcPr>
            <w:tcW w:w="1693" w:type="dxa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образовательных программ дошкольного, начального, основного и среднего общего образования, среднего профессионального, высшего, дополнительного профессионального образования</w:t>
            </w:r>
          </w:p>
        </w:tc>
      </w:tr>
      <w:tr w:rsidR="00A267BD" w:rsidRPr="00A267BD" w:rsidTr="00CD507C">
        <w:tc>
          <w:tcPr>
            <w:tcW w:w="1693" w:type="dxa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коррекционной педагогики, основы прикладного анализа поведения, виды образовательных затруднений обучающихся различных возрастов и категорий</w:t>
            </w:r>
          </w:p>
        </w:tc>
      </w:tr>
      <w:tr w:rsidR="00A267BD" w:rsidRPr="00A267BD" w:rsidTr="00CD507C">
        <w:tc>
          <w:tcPr>
            <w:tcW w:w="1693" w:type="dxa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педагогической диагностики, выявления индивидуальных особенностей, потребностей обучающихся</w:t>
            </w:r>
          </w:p>
        </w:tc>
      </w:tr>
      <w:tr w:rsidR="00A267BD" w:rsidRPr="00A267BD" w:rsidTr="00CD507C">
        <w:tc>
          <w:tcPr>
            <w:tcW w:w="1693" w:type="dxa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Методики и приемы оформления образовательного запроса обучающихся, элементов индивидуального учебного плана, адаптированной образовательной программы</w:t>
            </w:r>
          </w:p>
        </w:tc>
      </w:tr>
      <w:tr w:rsidR="00A267BD" w:rsidRPr="00A267BD" w:rsidTr="00CD507C">
        <w:tc>
          <w:tcPr>
            <w:tcW w:w="1693" w:type="dxa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Формы и методы проведения индивидуальной и групповой консультации, технологии, открытого образования, </w:t>
            </w:r>
            <w:proofErr w:type="spell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тьюторские</w:t>
            </w:r>
            <w:proofErr w:type="spell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технологии</w:t>
            </w:r>
          </w:p>
        </w:tc>
      </w:tr>
      <w:tr w:rsidR="00A267BD" w:rsidRPr="00A267BD" w:rsidTr="00CD507C">
        <w:tc>
          <w:tcPr>
            <w:tcW w:w="1693" w:type="dxa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Ресурсная схема общего </w:t>
            </w:r>
            <w:proofErr w:type="spell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тьюторского</w:t>
            </w:r>
            <w:proofErr w:type="spell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действия и этапы </w:t>
            </w:r>
            <w:proofErr w:type="spell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тьюторского</w:t>
            </w:r>
            <w:proofErr w:type="spell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сопровождения </w:t>
            </w:r>
            <w:proofErr w:type="gram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A267BD" w:rsidRPr="00A267BD" w:rsidTr="00CD507C">
        <w:tc>
          <w:tcPr>
            <w:tcW w:w="1693" w:type="dxa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Возрастные особенности обучающихся и способы их учета в реализации </w:t>
            </w:r>
            <w:proofErr w:type="spell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тьюторского</w:t>
            </w:r>
            <w:proofErr w:type="spell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сопровождения обучающихся</w:t>
            </w:r>
          </w:p>
        </w:tc>
      </w:tr>
      <w:tr w:rsidR="00A267BD" w:rsidRPr="00A267BD" w:rsidTr="00CD507C">
        <w:tc>
          <w:tcPr>
            <w:tcW w:w="1693" w:type="dxa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Методы, способы формирования благоприятного психологического климата, условий для позитивного общения субъектов образования</w:t>
            </w:r>
          </w:p>
        </w:tc>
      </w:tr>
      <w:tr w:rsidR="00A267BD" w:rsidRPr="00A267BD" w:rsidTr="00CD507C">
        <w:tc>
          <w:tcPr>
            <w:tcW w:w="1693" w:type="dxa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профилактики и преодоления конфликтных ситуаций в процессе взаимодействия субъектов образовательного процесса</w:t>
            </w:r>
          </w:p>
        </w:tc>
      </w:tr>
      <w:tr w:rsidR="00A267BD" w:rsidRPr="00A267BD" w:rsidTr="00CD507C">
        <w:tc>
          <w:tcPr>
            <w:tcW w:w="1693" w:type="dxa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Особенности познавательной активности и мотивации </w:t>
            </w:r>
            <w:proofErr w:type="spell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тьюторантов</w:t>
            </w:r>
            <w:proofErr w:type="spell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различных категорий, методы развития у них навыков самоорганизации и самообразования</w:t>
            </w:r>
          </w:p>
        </w:tc>
      </w:tr>
      <w:tr w:rsidR="00A267BD" w:rsidRPr="00A267BD" w:rsidTr="00CD507C">
        <w:tc>
          <w:tcPr>
            <w:tcW w:w="1693" w:type="dxa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Методы обучения </w:t>
            </w:r>
            <w:proofErr w:type="spell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самооцениванию</w:t>
            </w:r>
            <w:proofErr w:type="spell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созданию рефлексивных текстов, анализа социокультурного опыта и опыта предпрофессиональных проб</w:t>
            </w:r>
          </w:p>
        </w:tc>
      </w:tr>
      <w:tr w:rsidR="00A267BD" w:rsidRPr="00A267BD" w:rsidTr="00CD507C">
        <w:tc>
          <w:tcPr>
            <w:tcW w:w="1693" w:type="dxa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Методы, приемы организации игровой, творческой деятельности </w:t>
            </w:r>
            <w:proofErr w:type="gram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разного возраста</w:t>
            </w:r>
          </w:p>
        </w:tc>
      </w:tr>
      <w:tr w:rsidR="00A267BD" w:rsidRPr="00A267BD" w:rsidTr="00CD507C">
        <w:tc>
          <w:tcPr>
            <w:tcW w:w="1693" w:type="dxa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и приемы делегирования ответственности за реализацию индивидуального образовательного маршрута самому обучающемуся</w:t>
            </w:r>
          </w:p>
        </w:tc>
      </w:tr>
      <w:tr w:rsidR="00A267BD" w:rsidRPr="00A267BD" w:rsidTr="00CD507C">
        <w:tc>
          <w:tcPr>
            <w:tcW w:w="1693" w:type="dxa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Методы, приемы, технологии организации образовательного процесса для обучающихся с ОВЗ и инвалидностью, включая методы и приемы прикладного анализа поведения, с учетом особенностей психофизического развития, индивидуальных возможностей и состояния здоровья таких обучающихся</w:t>
            </w:r>
            <w:proofErr w:type="gramEnd"/>
          </w:p>
        </w:tc>
      </w:tr>
      <w:tr w:rsidR="00A267BD" w:rsidRPr="00A267BD" w:rsidTr="00CD507C">
        <w:tc>
          <w:tcPr>
            <w:tcW w:w="1693" w:type="dxa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Методы анализа и оценки результатов освоения </w:t>
            </w:r>
            <w:proofErr w:type="gram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индивидуального учебного плана, адаптированной образовательной программы и обеспечения их рефлексии обучающимися</w:t>
            </w:r>
          </w:p>
        </w:tc>
      </w:tr>
      <w:tr w:rsidR="00A267BD" w:rsidRPr="00A267BD" w:rsidTr="00CD507C">
        <w:tc>
          <w:tcPr>
            <w:tcW w:w="1693" w:type="dxa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Виды рабочей и отчетной документации </w:t>
            </w:r>
            <w:proofErr w:type="spell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тьютора</w:t>
            </w:r>
            <w:proofErr w:type="spell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способы ее применения в целях эффективного </w:t>
            </w:r>
            <w:proofErr w:type="spell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тьюторского</w:t>
            </w:r>
            <w:proofErr w:type="spell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сопровождения обучающихся</w:t>
            </w:r>
          </w:p>
        </w:tc>
      </w:tr>
      <w:tr w:rsidR="00A267BD" w:rsidRPr="00A267BD" w:rsidTr="00CD507C">
        <w:tc>
          <w:tcPr>
            <w:tcW w:w="1693" w:type="dxa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правовые акты, определяющие меры ответственности педагогических работников за жизнь и здоровье обучающихся</w:t>
            </w:r>
          </w:p>
        </w:tc>
      </w:tr>
      <w:tr w:rsidR="00A267BD" w:rsidRPr="00A267BD" w:rsidTr="00CD507C">
        <w:tc>
          <w:tcPr>
            <w:tcW w:w="1693" w:type="dxa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охраны труда, жизни и здоровья обучающихся при проведении занятий, мероприятий в образовательной организации и вне организации</w:t>
            </w:r>
          </w:p>
        </w:tc>
      </w:tr>
      <w:tr w:rsidR="00A267BD" w:rsidRPr="00A267BD" w:rsidTr="00CD507C">
        <w:tc>
          <w:tcPr>
            <w:tcW w:w="1693" w:type="dxa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Теоретические и практические знания по учебной дисциплине «Первая помощь»</w:t>
            </w:r>
          </w:p>
        </w:tc>
      </w:tr>
    </w:tbl>
    <w:p w:rsidR="00A267BD" w:rsidRPr="00A267BD" w:rsidRDefault="00A267BD" w:rsidP="00A267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67B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Организация образовательной среды для реализации </w:t>
      </w:r>
      <w:proofErr w:type="gramStart"/>
      <w:r w:rsidRPr="00A267BD"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Pr="00A267BD">
        <w:rPr>
          <w:rFonts w:ascii="Times New Roman" w:hAnsi="Times New Roman" w:cs="Times New Roman"/>
          <w:b/>
          <w:bCs/>
          <w:sz w:val="28"/>
          <w:szCs w:val="28"/>
        </w:rPr>
        <w:t>, включая обучающихся с ОВЗ и инвалидностью, индивидуальных образовательных маршрутов, проектов.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4"/>
        <w:gridCol w:w="7521"/>
      </w:tblGrid>
      <w:tr w:rsidR="00A267BD" w:rsidRPr="00A267BD" w:rsidTr="00CD507C">
        <w:tc>
          <w:tcPr>
            <w:tcW w:w="0" w:type="auto"/>
            <w:vMerge w:val="restart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Проектирование открытой, вариативной образовательной среды образовательной организации</w:t>
            </w:r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доступности образовательных ресурсов для освоения </w:t>
            </w:r>
            <w:proofErr w:type="gram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индивидуальных образовательных маршрутов, учебных планов, проектов</w:t>
            </w:r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Проектирование адаптированной образовательной среды для </w:t>
            </w:r>
            <w:proofErr w:type="gram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ОВЗ и инвалидностью</w:t>
            </w:r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Координация взаимодействия субъектов </w:t>
            </w:r>
            <w:proofErr w:type="gram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</w:t>
            </w:r>
            <w:proofErr w:type="gram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целью обеспечения доступа обучающихся к образовательным ресурсам</w:t>
            </w:r>
          </w:p>
        </w:tc>
      </w:tr>
      <w:tr w:rsidR="00A267BD" w:rsidRPr="00A267BD" w:rsidTr="00CD507C">
        <w:tc>
          <w:tcPr>
            <w:tcW w:w="0" w:type="auto"/>
            <w:vMerge w:val="restart"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Необходимые умения</w:t>
            </w: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Выявлять и систематизировать образовательные ресурсы внутри и вне образовательной организации</w:t>
            </w:r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Оценивать потенциал образовательной среды для проектирования и реализации индивидуальных образовательных маршрутов, учебных планов, проектов</w:t>
            </w:r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Разрабатывать и реализовывать меры по обеспечению взаимодействия обучающегося с различными субъектами образовательной среды</w:t>
            </w:r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Зонировать</w:t>
            </w:r>
            <w:proofErr w:type="spell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образовательное пространство по видам деятельности</w:t>
            </w:r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требования доступности образовательной среды для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</w:t>
            </w:r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Организовывать открытые образовательные пространства для проектирования, исследования, творчества, коммуникации </w:t>
            </w:r>
            <w:proofErr w:type="gram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Организовывать различные формы доступа </w:t>
            </w:r>
            <w:proofErr w:type="gram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ресурсам среды в соответствии с их возрастом, опытом, навыками</w:t>
            </w:r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Проектировать дополнительные элементы образовательной среды и навигацию по ресурсам среды для обучающихся разного возраста с учетом особенностей их возраста и образовательной программы</w:t>
            </w:r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Оказывать помощь семье в построении семейной образовательной среды для поддержки обучающихся в освоении индивидуальных учебных планов и адаптированных образовательных программ</w:t>
            </w:r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Координировать взаимодействие субъектов образовательной </w:t>
            </w: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среды в образовательной организации</w:t>
            </w:r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Координировать взаимодействие образовательной организации с другими институтами социализации</w:t>
            </w:r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маркетинговые исследования запросов обучающихся на образовательные услуги в различных видах образования</w:t>
            </w:r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Организовывать и координировать работу сетевых сообще</w:t>
            </w:r>
            <w:proofErr w:type="gram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 дл</w:t>
            </w:r>
            <w:proofErr w:type="gram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разработки и реализации индивидуальных образовательных маршрутов, проектов, адаптированных образовательных программ обучающихся</w:t>
            </w:r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Оказывать консультационную поддержку обучающимся и родителям (законным представителям) обучающихся по вопросам создания условий для освоения </w:t>
            </w:r>
            <w:proofErr w:type="gram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индивидуальных учебных планов и адаптированных образовательных программ</w:t>
            </w:r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консультации для педагогов и специалистов различных институтов социализации по вопросам индивидуализации образовательного процесса</w:t>
            </w:r>
          </w:p>
        </w:tc>
      </w:tr>
      <w:tr w:rsidR="00A267BD" w:rsidRPr="00A267BD" w:rsidTr="00CD507C">
        <w:tc>
          <w:tcPr>
            <w:tcW w:w="0" w:type="auto"/>
            <w:vMerge w:val="restart"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Нормативные правовые основы организации </w:t>
            </w:r>
            <w:proofErr w:type="spell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тьюторского</w:t>
            </w:r>
            <w:proofErr w:type="spell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сопровождения в образовании в части работы с образовательной средой, ресурсами, взаимодействия с другими субъектами образовательного процесса</w:t>
            </w:r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Локальные акты образовательной организации в части организации образовательной среды, использования образовательных ресурсов</w:t>
            </w:r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и приемы анализа качества образовательных ресурсов</w:t>
            </w:r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Способы, методы, приемы оценки вариативности, открытости образовательной среды</w:t>
            </w:r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Теоретические и методические основы </w:t>
            </w:r>
            <w:proofErr w:type="spell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тьюторской</w:t>
            </w:r>
            <w:proofErr w:type="spell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</w:t>
            </w:r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организации образовательной среды с учетом возрастных особенностей обучающихся в разных типах образовательных организаций</w:t>
            </w:r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организации адаптированной образовательной среды для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 в разных типах образовательных организаций</w:t>
            </w:r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Принципы и правила создания предметно-развивающей среды</w:t>
            </w:r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Подходы к проектированию дополнительных элементов образовательной среды и навигации по ресурсам среды для </w:t>
            </w: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обучающихся разного возраста</w:t>
            </w:r>
            <w:proofErr w:type="gramEnd"/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Особенности семейного воспитания, подходы к организации взаимодействия </w:t>
            </w:r>
            <w:proofErr w:type="spell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тьютора</w:t>
            </w:r>
            <w:proofErr w:type="spell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семьей</w:t>
            </w:r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Формы и методы консультирования семьи в части построения семейной образовательной среды для развития </w:t>
            </w:r>
            <w:proofErr w:type="gram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Подходы к проектированию образовательной среды как места социальных проб обучающихся в школе и социуме</w:t>
            </w:r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Походы к проектированию образовательной среды с учетом запросов взрослого обучающегося, региональных ресурсов, рынка труда</w:t>
            </w:r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Технологии проектирования образовательной среды совместно с </w:t>
            </w:r>
            <w:proofErr w:type="gram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среднем профессиональном, высшем, дополнительном образовании взрослых, дополнительном профессиональном образовании</w:t>
            </w:r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Способы координации взаимодействия субъектов образования для обеспечения </w:t>
            </w:r>
            <w:proofErr w:type="gram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доступа</w:t>
            </w:r>
            <w:proofErr w:type="gram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обучающегося к образовательным ресурсам</w:t>
            </w:r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 маркетинговых исследований образовательных запросов в различных видах образования</w:t>
            </w:r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Виды, формы и способы коммуникации, сетевого взаимодействия институтов социализации</w:t>
            </w:r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правовые основы организации образования, межведомственного взаимодействия</w:t>
            </w:r>
          </w:p>
        </w:tc>
      </w:tr>
    </w:tbl>
    <w:p w:rsidR="00A267BD" w:rsidRPr="00A267BD" w:rsidRDefault="00A267BD" w:rsidP="00A267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Организационно-методическое обеспечение реализации </w:t>
      </w:r>
      <w:proofErr w:type="gramStart"/>
      <w:r w:rsidRPr="000E0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Pr="000E0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включая обучающихся с ОВЗ и инвалидностью, индивидуальных образовательных маршрутов, проектов</w:t>
      </w:r>
      <w:r w:rsidRPr="00A26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4"/>
        <w:gridCol w:w="7521"/>
      </w:tblGrid>
      <w:tr w:rsidR="00A267BD" w:rsidRPr="00A267BD" w:rsidTr="00CD507C">
        <w:tc>
          <w:tcPr>
            <w:tcW w:w="0" w:type="auto"/>
            <w:vMerge w:val="restart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Разработка и подбор методических средств для разработки и реализации </w:t>
            </w:r>
            <w:proofErr w:type="gramStart"/>
            <w:r w:rsidRPr="000E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0E0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индивидуальных образовательных маршрутов, учебных планов, проектов</w:t>
            </w:r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подбор методических сре</w:t>
            </w:r>
            <w:proofErr w:type="gram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дл</w:t>
            </w:r>
            <w:proofErr w:type="gram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формирования открытой, вариативной, избыточной образовательной среды</w:t>
            </w:r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и подбор методических средств (визуальной поддержки, альтернативной коммуникации) для формирования адаптированной образовательной среды </w:t>
            </w:r>
            <w:proofErr w:type="gram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 с ОВЗ и инвалидностью</w:t>
            </w:r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Методическое обеспечение взаимодействия субъектов образования в целях индивидуализации образовательного процесса</w:t>
            </w:r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и разработка методических сре</w:t>
            </w:r>
            <w:proofErr w:type="gram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дл</w:t>
            </w:r>
            <w:proofErr w:type="gram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анализа результатов </w:t>
            </w:r>
            <w:proofErr w:type="spell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тьюторского</w:t>
            </w:r>
            <w:proofErr w:type="spell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сопровождения</w:t>
            </w:r>
          </w:p>
        </w:tc>
      </w:tr>
      <w:tr w:rsidR="00A267BD" w:rsidRPr="00A267BD" w:rsidTr="00CD507C">
        <w:tc>
          <w:tcPr>
            <w:tcW w:w="0" w:type="auto"/>
            <w:vMerge w:val="restart"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Необходимые умения</w:t>
            </w: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Осуществлять поиск источников информации, инновационного опыта </w:t>
            </w:r>
            <w:proofErr w:type="spell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тьюторского</w:t>
            </w:r>
            <w:proofErr w:type="spell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сопровождения в </w:t>
            </w: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образовании</w:t>
            </w:r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Анализировать методическую литературу и осуществлять отбор актуальных методических материалов для деятельности </w:t>
            </w:r>
            <w:proofErr w:type="spell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тьютора</w:t>
            </w:r>
            <w:proofErr w:type="spellEnd"/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Осуществлять подбор методических средств для педагогической </w:t>
            </w:r>
            <w:proofErr w:type="gram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поддержки</w:t>
            </w:r>
            <w:proofErr w:type="gram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 в освоении ими индивидуальных учебных планов и адаптированных образовательных программ</w:t>
            </w:r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Разрабатывать методические материалы, необходимые для организации познавательной, творческой, игровой деятельности </w:t>
            </w:r>
            <w:proofErr w:type="gram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эффективность используемых методических средств педагогической поддержки обучающихся в разработке и реализации ими индивидуальных образовательных маршрутов, проектов</w:t>
            </w:r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подбор методических сре</w:t>
            </w:r>
            <w:proofErr w:type="gram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дл</w:t>
            </w:r>
            <w:proofErr w:type="gram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анализа качества образовательной среды</w:t>
            </w:r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Разрабатывать методические рекомендации для педагогов и родителей (законных представителей) обучающихся в целях формирования открытой, вариативной, избыточной образовательной среды для разных </w:t>
            </w:r>
            <w:proofErr w:type="gram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категорий</w:t>
            </w:r>
            <w:proofErr w:type="gram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обучающихся, включая обучающихся с ОВЗ и инвалидностью</w:t>
            </w:r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Разрабатывать методические материалы для обеспечения совместной деятельности институтов социализации по созданию условий для индивидуализации образовательного процесса</w:t>
            </w:r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Обновлять знания по применению актуальных методов и подходов в прикладном анализе поведения, их внедрение в повседневную работу с </w:t>
            </w:r>
            <w:proofErr w:type="gram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ОВЗ и инвалидностью</w:t>
            </w:r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Использовать при разработке методических средств различные программные средства, </w:t>
            </w:r>
            <w:proofErr w:type="spell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интернет-ресурсы</w:t>
            </w:r>
            <w:proofErr w:type="spellEnd"/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Создавать алгоритмы для самостоятельного построения обучающимися индивидуальных образовательных программ в различных видах образования</w:t>
            </w:r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Консультировать участников образовательного процесса по вопросам индивидуализации образовательного процесса</w:t>
            </w:r>
          </w:p>
        </w:tc>
      </w:tr>
      <w:tr w:rsidR="00A267BD" w:rsidRPr="00A267BD" w:rsidTr="00CD507C">
        <w:tc>
          <w:tcPr>
            <w:tcW w:w="0" w:type="auto"/>
            <w:vMerge w:val="restart"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информации, инновационного опыта, подходы к применению инновационного опыта в собственной практике</w:t>
            </w:r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Подходы к отбору актуальных методических материалов для </w:t>
            </w:r>
            <w:proofErr w:type="spell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тьюторского</w:t>
            </w:r>
            <w:proofErr w:type="spell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сопровождения обучающихся в процессе образования</w:t>
            </w:r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Педагогика общего, профессионального, дополнительного </w:t>
            </w: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образования (по профилю деятельности </w:t>
            </w:r>
            <w:proofErr w:type="spell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тьютора</w:t>
            </w:r>
            <w:proofErr w:type="spell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Теоретические и методические основы </w:t>
            </w:r>
            <w:proofErr w:type="spell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тьюторской</w:t>
            </w:r>
            <w:proofErr w:type="spell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</w:t>
            </w:r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 диагностические средства индивидуализации образовательного процесса</w:t>
            </w:r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Теоретические и методические основы прикладного анализа поведения </w:t>
            </w:r>
            <w:proofErr w:type="gram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ОВЗ и инвалидностью</w:t>
            </w:r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Подходы к разработке методических материалов, необходимых для организации познавательной, творческой, игровой деятельности обучающихся разного возраста</w:t>
            </w:r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Подходы к анализу качества и эффективности используемых методических, дидактических и диагностических сре</w:t>
            </w:r>
            <w:proofErr w:type="gram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в ц</w:t>
            </w:r>
            <w:proofErr w:type="gram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елях индивидуализации образовательного процесса</w:t>
            </w:r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Методические, дидактические и диагностические средства выявления качества образовательной среды и формирования открытой, вариативной, избыточной образовательной среды</w:t>
            </w:r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Подходы к разработке методических рекомендаций для педагогов и родителей (законных представителей) обучающихся в целях формирования открытой, вариативной, избыточной образовательной среды для разных </w:t>
            </w:r>
            <w:proofErr w:type="gram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категорий</w:t>
            </w:r>
            <w:proofErr w:type="gram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обучающихся, включая обучающихся с ОВЗ и инвалидностью</w:t>
            </w:r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образовательного процесса в разных типах образовательных организаций, потенциал их сетевого взаимодействия</w:t>
            </w:r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социального партнерства институтов социализации</w:t>
            </w:r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Подходы к разработке методических сре</w:t>
            </w:r>
            <w:proofErr w:type="gram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дл</w:t>
            </w:r>
            <w:proofErr w:type="gram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обеспечения совместной деятельности субъектов образования</w:t>
            </w:r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Программные средства, </w:t>
            </w:r>
            <w:proofErr w:type="spell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интернет-ресурсы</w:t>
            </w:r>
            <w:proofErr w:type="spell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обеспечения </w:t>
            </w:r>
            <w:proofErr w:type="spell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тьюторского</w:t>
            </w:r>
            <w:proofErr w:type="spell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сопровождения </w:t>
            </w:r>
            <w:proofErr w:type="gram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Подходы к созданию алгоритмов для построения индивидуальных учебных планов и адаптированных образовательных программ в различных видах образования</w:t>
            </w:r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и методы консультирования участников образовательного процесса по вопросам индивидуализации образовательного процесса</w:t>
            </w:r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консультирования участников образовательного процесса по вопросам формирования открытой, вариативной, избыточной образовательной среды</w:t>
            </w:r>
          </w:p>
        </w:tc>
      </w:tr>
      <w:tr w:rsidR="00A267BD" w:rsidRPr="00A267BD" w:rsidTr="00CD507C">
        <w:tc>
          <w:tcPr>
            <w:tcW w:w="0" w:type="auto"/>
            <w:vMerge/>
            <w:vAlign w:val="center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67BD" w:rsidRPr="000E06E7" w:rsidRDefault="00A267BD" w:rsidP="00A2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Основы анализа и оценки эффективности </w:t>
            </w:r>
            <w:proofErr w:type="spellStart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тьюторского</w:t>
            </w:r>
            <w:proofErr w:type="spellEnd"/>
            <w:r w:rsidRPr="000E0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сопровождения индивидуальных образовательных программ</w:t>
            </w:r>
          </w:p>
        </w:tc>
      </w:tr>
    </w:tbl>
    <w:p w:rsidR="00A267BD" w:rsidRPr="00A267BD" w:rsidRDefault="00A267BD" w:rsidP="00A267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A267BD" w:rsidRPr="00A2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A1AE5"/>
    <w:multiLevelType w:val="hybridMultilevel"/>
    <w:tmpl w:val="E50A30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0CE5CEC"/>
    <w:multiLevelType w:val="hybridMultilevel"/>
    <w:tmpl w:val="0C8E16B0"/>
    <w:lvl w:ilvl="0" w:tplc="26C017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2B"/>
    <w:rsid w:val="000C1DCC"/>
    <w:rsid w:val="000C412B"/>
    <w:rsid w:val="00A2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2666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2018-01-31T00:20:00Z</cp:lastPrinted>
  <dcterms:created xsi:type="dcterms:W3CDTF">2018-01-31T00:14:00Z</dcterms:created>
  <dcterms:modified xsi:type="dcterms:W3CDTF">2018-01-31T00:22:00Z</dcterms:modified>
</cp:coreProperties>
</file>